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10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A00A585">
      <w:pPr>
        <w:ind w:left="0" w:firstLine="0"/>
        <w:rPr>
          <w:rFonts w:hint="default" w:ascii="Calibri" w:hAnsi="Calibri" w:eastAsia="Calibri" w:cs="Calibri"/>
          <w:highlight w:val="none"/>
          <w:lang w:val="pt-BR"/>
        </w:rPr>
      </w:pPr>
      <w:r>
        <w:rPr>
          <w:rFonts w:ascii="Calibri" w:hAnsi="Calibri" w:eastAsia="Calibri" w:cs="Calibri"/>
          <w:b/>
        </w:rPr>
        <w:t>DISPENSA ELETRÔNICA Nº</w:t>
      </w:r>
      <w:r>
        <w:rPr>
          <w:rFonts w:ascii="Calibri" w:hAnsi="Calibri" w:eastAsia="Calibri" w:cs="Calibri"/>
          <w:b/>
          <w:highlight w:val="none"/>
        </w:rPr>
        <w:t xml:space="preserve"> </w:t>
      </w:r>
      <w:r>
        <w:rPr>
          <w:rFonts w:hint="default" w:ascii="Calibri" w:hAnsi="Calibri" w:eastAsia="Calibri" w:cs="Calibri"/>
          <w:b/>
          <w:highlight w:val="none"/>
          <w:lang w:val="pt-BR"/>
        </w:rPr>
        <w:t>18</w:t>
      </w:r>
      <w:r>
        <w:rPr>
          <w:rFonts w:ascii="Calibri" w:hAnsi="Calibri" w:eastAsia="Calibri" w:cs="Calibri"/>
          <w:b/>
          <w:highlight w:val="none"/>
        </w:rPr>
        <w:t>/202</w:t>
      </w:r>
      <w:r>
        <w:rPr>
          <w:rFonts w:hint="default" w:ascii="Calibri" w:hAnsi="Calibri" w:eastAsia="Calibri" w:cs="Calibri"/>
          <w:b/>
          <w:highlight w:val="none"/>
          <w:lang w:val="pt-BR"/>
        </w:rPr>
        <w:t>6</w:t>
      </w:r>
    </w:p>
    <w:p w14:paraId="35DAD674">
      <w:pPr>
        <w:rPr>
          <w:rFonts w:hint="default" w:ascii="Calibri" w:hAnsi="Calibri" w:eastAsia="Calibri" w:cs="Calibri"/>
          <w:b/>
          <w:highlight w:val="none"/>
          <w:lang w:val="pt-BR"/>
        </w:rPr>
      </w:pPr>
      <w:r>
        <w:rPr>
          <w:rFonts w:ascii="Calibri" w:hAnsi="Calibri" w:eastAsia="Calibri" w:cs="Calibri"/>
          <w:b/>
          <w:highlight w:val="none"/>
        </w:rPr>
        <w:t xml:space="preserve">PROCESSO ADMINISTRATIVO Nº </w:t>
      </w:r>
      <w:r>
        <w:rPr>
          <w:rFonts w:hint="default" w:ascii="Calibri" w:hAnsi="Calibri" w:eastAsia="Calibri" w:cs="Calibri"/>
          <w:b/>
          <w:highlight w:val="none"/>
          <w:lang w:val="pt-BR"/>
        </w:rPr>
        <w:t>10.789</w:t>
      </w:r>
      <w:r>
        <w:rPr>
          <w:rFonts w:ascii="Calibri" w:hAnsi="Calibri" w:eastAsia="Calibri" w:cs="Calibri"/>
          <w:b/>
          <w:highlight w:val="none"/>
        </w:rPr>
        <w:t>/202</w:t>
      </w:r>
      <w:r>
        <w:rPr>
          <w:rFonts w:hint="default" w:ascii="Calibri" w:hAnsi="Calibri" w:eastAsia="Calibri" w:cs="Calibri"/>
          <w:b/>
          <w:highlight w:val="none"/>
          <w:lang w:val="pt-BR"/>
        </w:rPr>
        <w:t>6</w:t>
      </w:r>
    </w:p>
    <w:p w14:paraId="2761F2A3">
      <w:pPr>
        <w:rPr>
          <w:rFonts w:ascii="Calibri" w:hAnsi="Calibri" w:eastAsia="Calibri" w:cs="Calibri"/>
          <w:b/>
        </w:rPr>
      </w:pPr>
      <w:r>
        <w:rPr>
          <w:rFonts w:ascii="Calibri" w:hAnsi="Calibri" w:eastAsia="Calibri" w:cs="Calibri"/>
          <w:b/>
        </w:rPr>
        <w:t xml:space="preserve">MODALIDADE: </w:t>
      </w:r>
      <w:r>
        <w:rPr>
          <w:rFonts w:ascii="Calibri" w:hAnsi="Calibri" w:eastAsia="Calibri" w:cs="Calibri"/>
        </w:rPr>
        <w:t>DISPENSA ELETRÔNICA</w:t>
      </w:r>
    </w:p>
    <w:p w14:paraId="73A63087">
      <w:pPr>
        <w:rPr>
          <w:rFonts w:hint="default" w:ascii="Calibri" w:hAnsi="Calibri" w:eastAsia="Calibri" w:cs="Calibri"/>
          <w:lang w:val="pt-BR"/>
        </w:rPr>
      </w:pPr>
      <w:r>
        <w:rPr>
          <w:rFonts w:ascii="Calibri" w:hAnsi="Calibri" w:eastAsia="Calibri" w:cs="Calibri"/>
          <w:b/>
        </w:rPr>
        <w:t xml:space="preserve">TIPO: </w:t>
      </w:r>
      <w:r>
        <w:rPr>
          <w:rFonts w:hint="default" w:ascii="Calibri" w:hAnsi="Calibri" w:eastAsia="Calibri" w:cs="Calibri"/>
          <w:b/>
          <w:bCs/>
          <w:highlight w:val="none"/>
          <w:lang w:val="pt-BR"/>
        </w:rPr>
        <w:t>MENOR PREÇO GLOBAL</w:t>
      </w:r>
    </w:p>
    <w:p w14:paraId="49A098AA">
      <w:pPr>
        <w:spacing w:line="276" w:lineRule="auto"/>
        <w:ind w:left="0" w:firstLine="0"/>
        <w:rPr>
          <w:rFonts w:ascii="ArialMT" w:hAnsi="ArialMT"/>
          <w:b/>
          <w:bCs/>
          <w:color w:val="000000"/>
          <w:sz w:val="20"/>
        </w:rPr>
      </w:pPr>
      <w:r>
        <w:rPr>
          <w:rFonts w:ascii="Calibri" w:hAnsi="Calibri" w:eastAsia="Calibri" w:cs="Calibri"/>
          <w:b/>
        </w:rPr>
        <w:t xml:space="preserve">OBJETO: </w:t>
      </w:r>
      <w:r>
        <w:rPr>
          <w:rFonts w:hint="default" w:ascii="ArialMT" w:hAnsi="ArialMT"/>
          <w:b/>
          <w:bCs/>
          <w:color w:val="000000"/>
          <w:sz w:val="20"/>
          <w:highlight w:val="none"/>
        </w:rPr>
        <w:t>Contratação de empresa especializada na prestação de serviços de organização e execução de eventos para promover a realização da 12ª Conferência Municipal de Saúde de Nova Friburgo, compreendendo organização, execução, acompanhamento, fornecimento de infraestrutura, apoio logístico, alimentação, materiais gráficos, materiais de apoio e hospedagem para palestrantes convidados</w:t>
      </w:r>
      <w:r>
        <w:rPr>
          <w:rFonts w:hint="default" w:ascii="ArialMT" w:hAnsi="ArialMT"/>
          <w:b/>
          <w:bCs/>
          <w:color w:val="000000"/>
          <w:sz w:val="20"/>
          <w:highlight w:val="none"/>
          <w:lang w:val="pt-BR"/>
        </w:rPr>
        <w:t>.</w:t>
      </w:r>
      <w:r>
        <w:rPr>
          <w:rFonts w:ascii="Calibri" w:hAnsi="Calibri" w:eastAsia="Calibri" w:cs="Calibri"/>
          <w:highlight w:val="none"/>
        </w:rPr>
        <w:tab/>
      </w:r>
      <w:r>
        <w:rPr>
          <w:rFonts w:ascii="Calibri" w:hAnsi="Calibri" w:eastAsia="Calibri" w:cs="Calibri"/>
        </w:rPr>
        <w:tab/>
      </w:r>
    </w:p>
    <w:p w14:paraId="310D81B5">
      <w:pPr>
        <w:ind w:left="0" w:firstLine="0"/>
        <w:rPr>
          <w:rFonts w:ascii="Cambria" w:hAnsi="Cambria" w:eastAsia="Cambria" w:cs="Cambria"/>
          <w:b/>
          <w:sz w:val="22"/>
          <w:szCs w:val="22"/>
        </w:rPr>
      </w:pPr>
      <w:r>
        <w:rPr>
          <w:rFonts w:ascii="Calibri" w:hAnsi="Calibri" w:eastAsia="Calibri" w:cs="Calibri"/>
        </w:rPr>
        <w:tab/>
      </w:r>
    </w:p>
    <w:p w14:paraId="6E35CF53">
      <w:pPr>
        <w:ind w:left="283" w:firstLine="0"/>
        <w:jc w:val="center"/>
        <w:rPr>
          <w:rFonts w:ascii="Calibri" w:hAnsi="Calibri" w:eastAsia="Calibri" w:cs="Calibri"/>
          <w:b/>
          <w:smallCaps/>
        </w:rPr>
      </w:pPr>
      <w:r>
        <w:rPr>
          <w:rFonts w:ascii="Calibri" w:hAnsi="Calibri" w:eastAsia="Calibri" w:cs="Calibri"/>
          <w:b/>
          <w:smallCaps/>
        </w:rPr>
        <w:t>MODELO DE PROPOSTA DE PREÇOS</w:t>
      </w:r>
    </w:p>
    <w:p w14:paraId="215F8370">
      <w:pPr>
        <w:ind w:left="283" w:firstLine="0"/>
        <w:jc w:val="center"/>
        <w:rPr>
          <w:rFonts w:ascii="Calibri" w:hAnsi="Calibri" w:eastAsia="Calibri" w:cs="Calibri"/>
          <w:b/>
          <w:color w:val="EE0000"/>
        </w:rPr>
      </w:pPr>
      <w:r>
        <w:rPr>
          <w:rFonts w:ascii="Calibri" w:hAnsi="Calibri" w:eastAsia="Calibri" w:cs="Calibri"/>
          <w:b/>
          <w:color w:val="EE0000"/>
          <w:highlight w:val="yellow"/>
        </w:rPr>
        <w:t>(papel timbrado da licitante)</w:t>
      </w:r>
    </w:p>
    <w:p w14:paraId="684222E5">
      <w:pPr>
        <w:ind w:left="283" w:firstLine="0"/>
        <w:jc w:val="center"/>
        <w:rPr>
          <w:rFonts w:ascii="Calibri" w:hAnsi="Calibri" w:eastAsia="Calibri" w:cs="Calibri"/>
          <w:b/>
        </w:rPr>
      </w:pPr>
      <w:bookmarkStart w:id="0" w:name="_heading=h.gjdgxs" w:colFirst="0" w:colLast="0"/>
      <w:bookmarkEnd w:id="0"/>
    </w:p>
    <w:p w14:paraId="4C41A8C5">
      <w:pPr>
        <w:rPr>
          <w:rFonts w:ascii="Calibri" w:hAnsi="Calibri" w:eastAsia="Calibri" w:cs="Calibri"/>
          <w:b/>
          <w:sz w:val="22"/>
          <w:szCs w:val="22"/>
        </w:rPr>
      </w:pPr>
    </w:p>
    <w:p w14:paraId="0DF477E5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="0" w:firstLine="0"/>
        <w:rPr>
          <w:rFonts w:ascii="Calibri" w:hAnsi="Calibri" w:eastAsia="Calibri" w:cs="Calibri"/>
          <w:b/>
        </w:rPr>
      </w:pPr>
      <w:r>
        <w:rPr>
          <w:rFonts w:ascii="Calibri" w:hAnsi="Calibri" w:eastAsia="Calibri" w:cs="Calibri"/>
          <w:color w:val="000000"/>
          <w:sz w:val="22"/>
          <w:szCs w:val="22"/>
        </w:rPr>
        <w:t xml:space="preserve">A empresa ..............................., estabelecida na (endereço completo, telefone e endereço eletrônico, se houver), inscrita no CNPJ sob nº ......................., neste ato representada por ............................., </w:t>
      </w:r>
      <w:r>
        <w:rPr>
          <w:rFonts w:ascii="Calibri" w:hAnsi="Calibri" w:eastAsia="Calibri" w:cs="Calibri"/>
          <w:color w:val="000000"/>
          <w:sz w:val="22"/>
          <w:szCs w:val="22"/>
          <w:u w:val="single"/>
        </w:rPr>
        <w:t>cargo</w:t>
      </w:r>
      <w:r>
        <w:rPr>
          <w:rFonts w:ascii="Calibri" w:hAnsi="Calibri" w:eastAsia="Calibri" w:cs="Calibri"/>
          <w:color w:val="000000"/>
          <w:sz w:val="22"/>
          <w:szCs w:val="22"/>
        </w:rPr>
        <w:t xml:space="preserve">, RG.................., CPF.................., </w:t>
      </w:r>
      <w:r>
        <w:rPr>
          <w:rFonts w:ascii="Calibri" w:hAnsi="Calibri" w:eastAsia="Calibri" w:cs="Calibri"/>
          <w:color w:val="000000"/>
          <w:sz w:val="22"/>
          <w:szCs w:val="22"/>
          <w:u w:val="single"/>
        </w:rPr>
        <w:t>(endereço)</w:t>
      </w:r>
      <w:r>
        <w:rPr>
          <w:rFonts w:ascii="Calibri" w:hAnsi="Calibri" w:eastAsia="Calibri" w:cs="Calibri"/>
          <w:color w:val="000000"/>
          <w:sz w:val="22"/>
          <w:szCs w:val="22"/>
        </w:rPr>
        <w:t xml:space="preserve">, vem por meio desta, apresentar Proposta de Preços a </w:t>
      </w:r>
      <w:r>
        <w:rPr>
          <w:rFonts w:ascii="Calibri" w:hAnsi="Calibri" w:eastAsia="Calibri" w:cs="Calibri"/>
          <w:b/>
          <w:color w:val="000000"/>
          <w:sz w:val="22"/>
          <w:szCs w:val="22"/>
        </w:rPr>
        <w:t xml:space="preserve">Dispensa Eletrônica nº </w:t>
      </w:r>
      <w:r>
        <w:rPr>
          <w:rFonts w:hint="default" w:ascii="Calibri" w:hAnsi="Calibri" w:eastAsia="Calibri" w:cs="Calibri"/>
          <w:b/>
          <w:color w:val="000000"/>
          <w:sz w:val="22"/>
          <w:szCs w:val="22"/>
          <w:highlight w:val="none"/>
          <w:lang w:val="pt-BR"/>
        </w:rPr>
        <w:t>18</w:t>
      </w:r>
      <w:bookmarkStart w:id="1" w:name="_GoBack"/>
      <w:bookmarkEnd w:id="1"/>
      <w:r>
        <w:rPr>
          <w:rFonts w:ascii="Calibri" w:hAnsi="Calibri" w:eastAsia="Calibri" w:cs="Calibri"/>
          <w:b/>
          <w:color w:val="000000"/>
          <w:sz w:val="22"/>
          <w:szCs w:val="22"/>
          <w:highlight w:val="none"/>
        </w:rPr>
        <w:t>/202</w:t>
      </w:r>
      <w:r>
        <w:rPr>
          <w:rFonts w:hint="default" w:ascii="Calibri" w:hAnsi="Calibri" w:eastAsia="Calibri" w:cs="Calibri"/>
          <w:b/>
          <w:color w:val="000000"/>
          <w:sz w:val="22"/>
          <w:szCs w:val="22"/>
          <w:highlight w:val="none"/>
          <w:lang w:val="pt-BR"/>
        </w:rPr>
        <w:t>6</w:t>
      </w:r>
      <w:r>
        <w:rPr>
          <w:rFonts w:ascii="Calibri" w:hAnsi="Calibri" w:eastAsia="Calibri" w:cs="Calibri"/>
          <w:color w:val="000000"/>
          <w:sz w:val="22"/>
          <w:szCs w:val="22"/>
        </w:rPr>
        <w:t xml:space="preserve">, em epígrafe, que tem por objeto a </w:t>
      </w:r>
      <w:r>
        <w:rPr>
          <w:rFonts w:hint="default" w:ascii="Calibri" w:hAnsi="Calibri" w:eastAsia="Calibri" w:cs="Calibri"/>
          <w:b/>
          <w:highlight w:val="none"/>
        </w:rPr>
        <w:t>Contratação de empresa especializada na prestação de serviços de organização e execução de eventos para promover a realização da 12ª Conferência Municipal de Saúde de Nova Friburgo, compreendendo organização, execução, acompanhamento, fornecimento de infraestrutura, apoio logístico, alimentação, materiais gráficos, materiais de apoio e hospedagem para palestrantes convidado</w:t>
      </w:r>
      <w:r>
        <w:rPr>
          <w:rFonts w:hint="default" w:ascii="Calibri" w:hAnsi="Calibri" w:eastAsia="Calibri" w:cs="Calibri"/>
          <w:b/>
          <w:highlight w:val="none"/>
          <w:lang w:val="pt-BR"/>
        </w:rPr>
        <w:t>s</w:t>
      </w:r>
      <w:r>
        <w:rPr>
          <w:rFonts w:ascii="Calibri" w:hAnsi="Calibri" w:eastAsia="Calibri" w:cs="Calibri"/>
          <w:color w:val="000000"/>
          <w:sz w:val="22"/>
          <w:szCs w:val="22"/>
        </w:rPr>
        <w:t xml:space="preserve">, conforme segue: </w:t>
      </w:r>
    </w:p>
    <w:p w14:paraId="76A83600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="0" w:firstLine="0"/>
        <w:rPr>
          <w:rFonts w:ascii="Calibri" w:hAnsi="Calibri" w:eastAsia="Calibri" w:cs="Calibri"/>
          <w:color w:val="000000"/>
          <w:sz w:val="22"/>
          <w:szCs w:val="22"/>
        </w:rPr>
      </w:pPr>
    </w:p>
    <w:tbl>
      <w:tblPr>
        <w:tblStyle w:val="43"/>
        <w:tblW w:w="9225" w:type="dxa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70" w:type="dxa"/>
          <w:bottom w:w="0" w:type="dxa"/>
          <w:right w:w="70" w:type="dxa"/>
        </w:tblCellMar>
      </w:tblPr>
      <w:tblGrid>
        <w:gridCol w:w="630"/>
        <w:gridCol w:w="1066"/>
        <w:gridCol w:w="3119"/>
        <w:gridCol w:w="1090"/>
        <w:gridCol w:w="550"/>
        <w:gridCol w:w="900"/>
        <w:gridCol w:w="900"/>
        <w:gridCol w:w="970"/>
      </w:tblGrid>
      <w:tr w14:paraId="302741EB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705" w:hRule="atLeast"/>
        </w:trPr>
        <w:tc>
          <w:tcPr>
            <w:tcW w:w="6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0070C0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E2C857A">
            <w:pPr>
              <w:ind w:left="0" w:firstLine="0"/>
              <w:jc w:val="center"/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  <w:t>ITEM</w:t>
            </w:r>
          </w:p>
        </w:tc>
        <w:tc>
          <w:tcPr>
            <w:tcW w:w="1066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0070C0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D096D50">
            <w:pPr>
              <w:ind w:left="0" w:firstLine="0"/>
              <w:jc w:val="center"/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  <w:t>CATMAT/CATSER</w:t>
            </w:r>
          </w:p>
        </w:tc>
        <w:tc>
          <w:tcPr>
            <w:tcW w:w="311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0070C0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DB387A7">
            <w:pPr>
              <w:ind w:left="0" w:firstLine="0"/>
              <w:jc w:val="center"/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  <w:t>ESPECIFICAÇÃO</w:t>
            </w:r>
          </w:p>
        </w:tc>
        <w:tc>
          <w:tcPr>
            <w:tcW w:w="109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0070C0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B67F999">
            <w:pPr>
              <w:ind w:left="0" w:firstLine="0"/>
              <w:jc w:val="center"/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  <w:t>UNID</w:t>
            </w:r>
          </w:p>
        </w:tc>
        <w:tc>
          <w:tcPr>
            <w:tcW w:w="55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0070C0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EDF13A8">
            <w:pPr>
              <w:ind w:left="0" w:firstLine="0"/>
              <w:jc w:val="center"/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  <w:t>QNT</w:t>
            </w:r>
          </w:p>
        </w:tc>
        <w:tc>
          <w:tcPr>
            <w:tcW w:w="90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0070C0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F021342">
            <w:pPr>
              <w:ind w:left="0" w:firstLine="0"/>
              <w:jc w:val="center"/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  <w:t>MARCA</w:t>
            </w:r>
          </w:p>
        </w:tc>
        <w:tc>
          <w:tcPr>
            <w:tcW w:w="9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0070C0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DA9B54D">
            <w:pPr>
              <w:ind w:left="0" w:firstLine="0"/>
              <w:jc w:val="center"/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  <w:t>VALOR UNIT.</w:t>
            </w:r>
          </w:p>
        </w:tc>
        <w:tc>
          <w:tcPr>
            <w:tcW w:w="9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0070C0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29D1B26">
            <w:pPr>
              <w:ind w:left="0" w:firstLine="0"/>
              <w:jc w:val="center"/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  <w:t>VALOR TOTAL</w:t>
            </w:r>
          </w:p>
        </w:tc>
      </w:tr>
      <w:tr w14:paraId="2D7AD3A1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1129" w:hRule="atLeast"/>
        </w:trPr>
        <w:tc>
          <w:tcPr>
            <w:tcW w:w="6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D18A84A"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  <w:t>0</w:t>
            </w:r>
            <w:r>
              <w:rPr>
                <w:rFonts w:ascii="Calibri" w:hAnsi="Calibri" w:eastAsia="Calibri" w:cs="Calibri"/>
                <w:b/>
                <w:sz w:val="22"/>
                <w:szCs w:val="22"/>
              </w:rPr>
              <w:t>1</w:t>
            </w:r>
          </w:p>
        </w:tc>
        <w:tc>
          <w:tcPr>
            <w:tcW w:w="1066" w:type="dxa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5FD0981">
            <w:pPr>
              <w:ind w:left="0" w:firstLine="0"/>
              <w:jc w:val="center"/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</w:pPr>
            <w:r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  <w:t>4375</w:t>
            </w:r>
          </w:p>
        </w:tc>
        <w:tc>
          <w:tcPr>
            <w:tcW w:w="311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60F76AF">
            <w:pPr>
              <w:ind w:left="0" w:firstLine="0"/>
              <w:jc w:val="both"/>
              <w:rPr>
                <w:rFonts w:ascii="ArialMT" w:hAnsi="ArialMT"/>
                <w:color w:val="000000"/>
                <w:sz w:val="20"/>
              </w:rPr>
            </w:pPr>
            <w:r>
              <w:rPr>
                <w:rFonts w:hint="default" w:ascii="Calibri" w:hAnsi="Calibri" w:eastAsia="Calibri" w:cs="Calibri"/>
                <w:b/>
                <w:sz w:val="22"/>
                <w:szCs w:val="22"/>
                <w:lang w:val="en-US" w:eastAsia="zh-CN"/>
              </w:rPr>
              <w:t>Contratação de empresa especializada na prestação de serviços de organização e execução de eventos para promover a realização da 12ª Conferência Municipal de Saúde de Nova Friburgo, a ser realizada em 26/06/2026 das 08:00 às 16: hs, compreendendo, organização, execução, acompanhamento, fornecimento de bens, infraestrutura, apoio logístico e alimentação.</w:t>
            </w:r>
          </w:p>
        </w:tc>
        <w:tc>
          <w:tcPr>
            <w:tcW w:w="10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A4907D1">
            <w:pPr>
              <w:ind w:left="0" w:firstLine="0"/>
              <w:jc w:val="center"/>
              <w:rPr>
                <w:rFonts w:hint="default" w:ascii="Calibri" w:hAnsi="Calibri" w:eastAsia="Calibri" w:cs="Calibri"/>
                <w:b w:val="0"/>
                <w:bCs/>
                <w:sz w:val="22"/>
                <w:szCs w:val="22"/>
                <w:lang w:val="pt-BR"/>
              </w:rPr>
            </w:pPr>
            <w:r>
              <w:rPr>
                <w:rFonts w:hint="default" w:ascii="Calibri" w:hAnsi="Calibri" w:eastAsia="Calibri" w:cs="Calibri"/>
                <w:b w:val="0"/>
                <w:bCs/>
                <w:sz w:val="22"/>
                <w:szCs w:val="22"/>
                <w:lang w:val="pt-BR"/>
              </w:rPr>
              <w:t>Serviço</w:t>
            </w:r>
          </w:p>
          <w:p w14:paraId="7A22538C">
            <w:pPr>
              <w:ind w:left="0" w:firstLine="0"/>
              <w:jc w:val="center"/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</w:pPr>
            <w:r>
              <w:rPr>
                <w:rFonts w:hint="default" w:ascii="Calibri" w:hAnsi="Calibri" w:eastAsia="Calibri" w:cs="Calibri"/>
                <w:b w:val="0"/>
                <w:bCs/>
                <w:sz w:val="22"/>
                <w:szCs w:val="22"/>
                <w:lang w:val="pt-BR"/>
              </w:rPr>
              <w:t>Completo</w:t>
            </w:r>
          </w:p>
        </w:tc>
        <w:tc>
          <w:tcPr>
            <w:tcW w:w="5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EBDBAA9">
            <w:pPr>
              <w:ind w:left="0" w:firstLine="0"/>
              <w:jc w:val="center"/>
              <w:rPr>
                <w:rFonts w:hint="default" w:ascii="Calibri" w:hAnsi="Calibri" w:eastAsia="Calibri" w:cs="Calibri"/>
                <w:b/>
                <w:bCs/>
                <w:sz w:val="22"/>
                <w:szCs w:val="22"/>
                <w:lang w:val="pt-BR"/>
              </w:rPr>
            </w:pPr>
            <w:r>
              <w:rPr>
                <w:rFonts w:hint="default" w:ascii="Calibri" w:hAnsi="Calibri" w:eastAsia="Calibri" w:cs="Calibri"/>
                <w:b w:val="0"/>
                <w:bCs w:val="0"/>
                <w:sz w:val="22"/>
                <w:szCs w:val="22"/>
                <w:lang w:val="pt-BR"/>
              </w:rPr>
              <w:t>01</w:t>
            </w:r>
          </w:p>
        </w:tc>
        <w:tc>
          <w:tcPr>
            <w:tcW w:w="9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FAEC825"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  <w:tc>
          <w:tcPr>
            <w:tcW w:w="9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F41433A"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  <w:tc>
          <w:tcPr>
            <w:tcW w:w="9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5BCF7CA"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</w:tr>
      <w:tr w14:paraId="7C93208E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19" w:hRule="atLeast"/>
        </w:trPr>
        <w:tc>
          <w:tcPr>
            <w:tcW w:w="6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BEBEBE" w:themeFill="background1" w:themeFillShade="B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FA1A5A1">
            <w:pPr>
              <w:ind w:left="0" w:firstLine="0"/>
              <w:jc w:val="center"/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</w:pPr>
          </w:p>
        </w:tc>
        <w:tc>
          <w:tcPr>
            <w:tcW w:w="1066" w:type="dxa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shd w:val="clear" w:color="auto" w:fill="BEBEBE" w:themeFill="background1" w:themeFillShade="B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9A9C4AE">
            <w:pPr>
              <w:ind w:left="0" w:firstLine="0"/>
              <w:jc w:val="center"/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</w:pPr>
          </w:p>
        </w:tc>
        <w:tc>
          <w:tcPr>
            <w:tcW w:w="311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BEBEBE" w:themeFill="background1" w:themeFillShade="B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E9F1075">
            <w:pPr>
              <w:keepNext w:val="0"/>
              <w:keepLines w:val="0"/>
              <w:widowControl/>
              <w:suppressLineNumbers w:val="0"/>
              <w:jc w:val="center"/>
              <w:rPr>
                <w:rFonts w:ascii="ArialMT" w:hAnsi="ArialMT"/>
                <w:color w:val="000000"/>
                <w:sz w:val="20"/>
              </w:rPr>
            </w:pPr>
            <w:r>
              <w:rPr>
                <w:rFonts w:hint="default" w:ascii="Calibri" w:hAnsi="Calibri" w:eastAsia="Calibri" w:cs="Calibri"/>
                <w:b/>
                <w:sz w:val="22"/>
                <w:szCs w:val="22"/>
                <w:lang w:val="en-US" w:eastAsia="zh-CN" w:bidi="ar-SA"/>
              </w:rPr>
              <w:t>LOCAÇÃO DO ESPAÇO FÍSICO</w:t>
            </w:r>
          </w:p>
        </w:tc>
        <w:tc>
          <w:tcPr>
            <w:tcW w:w="10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BEBEBE" w:themeFill="background1" w:themeFillShade="B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F7B62CE">
            <w:pPr>
              <w:ind w:left="0" w:firstLine="0"/>
              <w:jc w:val="center"/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</w:pPr>
          </w:p>
        </w:tc>
        <w:tc>
          <w:tcPr>
            <w:tcW w:w="5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BEBEBE" w:themeFill="background1" w:themeFillShade="B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A3BFCC9">
            <w:pPr>
              <w:ind w:left="0" w:firstLine="0"/>
              <w:jc w:val="center"/>
              <w:rPr>
                <w:rFonts w:hint="default" w:ascii="Calibri" w:hAnsi="Calibri" w:eastAsia="Calibri" w:cs="Calibri"/>
                <w:b/>
                <w:bCs/>
                <w:sz w:val="22"/>
                <w:szCs w:val="22"/>
                <w:lang w:val="pt-BR"/>
              </w:rPr>
            </w:pPr>
          </w:p>
        </w:tc>
        <w:tc>
          <w:tcPr>
            <w:tcW w:w="9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BEBEBE" w:themeFill="background1" w:themeFillShade="B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E8609CC"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  <w:tc>
          <w:tcPr>
            <w:tcW w:w="9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BEBEBE" w:themeFill="background1" w:themeFillShade="B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B2318CA"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  <w:tc>
          <w:tcPr>
            <w:tcW w:w="9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BEBEBE" w:themeFill="background1" w:themeFillShade="B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008C516"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</w:tr>
      <w:tr w14:paraId="2E009AA6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19" w:hRule="atLeast"/>
        </w:trPr>
        <w:tc>
          <w:tcPr>
            <w:tcW w:w="6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9C8CA5A">
            <w:pPr>
              <w:ind w:left="0" w:firstLine="0"/>
              <w:jc w:val="center"/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</w:pPr>
          </w:p>
        </w:tc>
        <w:tc>
          <w:tcPr>
            <w:tcW w:w="1066" w:type="dxa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1725779">
            <w:pPr>
              <w:ind w:left="0" w:firstLine="0"/>
              <w:jc w:val="center"/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</w:pPr>
          </w:p>
        </w:tc>
        <w:tc>
          <w:tcPr>
            <w:tcW w:w="311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CA475EB">
            <w:pPr>
              <w:keepNext w:val="0"/>
              <w:keepLines w:val="0"/>
              <w:widowControl/>
              <w:suppressLineNumbers w:val="0"/>
              <w:jc w:val="both"/>
              <w:rPr>
                <w:rFonts w:hint="default" w:ascii="Calibri" w:hAnsi="Calibri" w:eastAsia="Calibri" w:cs="Calibri"/>
                <w:b/>
                <w:sz w:val="22"/>
                <w:szCs w:val="22"/>
                <w:lang w:val="en-US" w:eastAsia="zh-CN" w:bidi="ar-SA"/>
              </w:rPr>
            </w:pPr>
            <w:r>
              <w:rPr>
                <w:rFonts w:hint="default" w:ascii="Calibri" w:hAnsi="Calibri" w:eastAsia="Calibri" w:cs="Calibri"/>
                <w:b/>
                <w:sz w:val="22"/>
                <w:szCs w:val="22"/>
                <w:lang w:val="en-US" w:eastAsia="zh-CN" w:bidi="ar-SA"/>
              </w:rPr>
              <w:t>Locação de espaço acessível e</w:t>
            </w:r>
          </w:p>
          <w:p w14:paraId="0DA268D1">
            <w:pPr>
              <w:keepNext w:val="0"/>
              <w:keepLines w:val="0"/>
              <w:widowControl/>
              <w:suppressLineNumbers w:val="0"/>
              <w:jc w:val="both"/>
              <w:rPr>
                <w:rFonts w:hint="default" w:ascii="Calibri" w:hAnsi="Calibri" w:eastAsia="Calibri" w:cs="Calibri"/>
                <w:b/>
                <w:sz w:val="22"/>
                <w:szCs w:val="22"/>
                <w:lang w:val="en-US" w:eastAsia="zh-CN" w:bidi="ar-SA"/>
              </w:rPr>
            </w:pPr>
            <w:r>
              <w:rPr>
                <w:rFonts w:hint="default" w:ascii="Calibri" w:hAnsi="Calibri" w:eastAsia="Calibri" w:cs="Calibri"/>
                <w:b/>
                <w:sz w:val="22"/>
                <w:szCs w:val="22"/>
                <w:lang w:val="en-US" w:eastAsia="zh-CN" w:bidi="ar-SA"/>
              </w:rPr>
              <w:t>com rotas adequadas, conforme</w:t>
            </w:r>
          </w:p>
          <w:p w14:paraId="03E896FF">
            <w:pPr>
              <w:keepNext w:val="0"/>
              <w:keepLines w:val="0"/>
              <w:widowControl/>
              <w:suppressLineNumbers w:val="0"/>
              <w:jc w:val="both"/>
              <w:rPr>
                <w:rFonts w:hint="default" w:ascii="Calibri" w:hAnsi="Calibri" w:eastAsia="Calibri" w:cs="Calibri"/>
                <w:b/>
                <w:sz w:val="22"/>
                <w:szCs w:val="22"/>
                <w:lang w:val="en-US" w:eastAsia="zh-CN" w:bidi="ar-SA"/>
              </w:rPr>
            </w:pPr>
            <w:r>
              <w:rPr>
                <w:rFonts w:hint="default" w:ascii="Calibri" w:hAnsi="Calibri" w:eastAsia="Calibri" w:cs="Calibri"/>
                <w:b/>
                <w:sz w:val="22"/>
                <w:szCs w:val="22"/>
                <w:lang w:val="en-US" w:eastAsia="zh-CN" w:bidi="ar-SA"/>
              </w:rPr>
              <w:t>a Norma ABNT NBR 9050,</w:t>
            </w:r>
          </w:p>
          <w:p w14:paraId="0349C085">
            <w:pPr>
              <w:keepNext w:val="0"/>
              <w:keepLines w:val="0"/>
              <w:widowControl/>
              <w:suppressLineNumbers w:val="0"/>
              <w:jc w:val="both"/>
              <w:rPr>
                <w:rFonts w:hint="default" w:ascii="Calibri" w:hAnsi="Calibri" w:eastAsia="Calibri" w:cs="Calibri"/>
                <w:b/>
                <w:sz w:val="22"/>
                <w:szCs w:val="22"/>
                <w:lang w:val="en-US" w:eastAsia="zh-CN" w:bidi="ar-SA"/>
              </w:rPr>
            </w:pPr>
            <w:r>
              <w:rPr>
                <w:rFonts w:hint="default" w:ascii="Calibri" w:hAnsi="Calibri" w:eastAsia="Calibri" w:cs="Calibri"/>
                <w:b/>
                <w:sz w:val="22"/>
                <w:szCs w:val="22"/>
                <w:lang w:val="en-US" w:eastAsia="zh-CN" w:bidi="ar-SA"/>
              </w:rPr>
              <w:t>localizado na região do</w:t>
            </w:r>
          </w:p>
          <w:p w14:paraId="53D1EFF3">
            <w:pPr>
              <w:keepNext w:val="0"/>
              <w:keepLines w:val="0"/>
              <w:widowControl/>
              <w:suppressLineNumbers w:val="0"/>
              <w:jc w:val="both"/>
              <w:rPr>
                <w:rFonts w:hint="default" w:ascii="Calibri" w:hAnsi="Calibri" w:eastAsia="Calibri" w:cs="Calibri"/>
                <w:b/>
                <w:sz w:val="22"/>
                <w:szCs w:val="22"/>
                <w:lang w:val="en-US" w:eastAsia="zh-CN" w:bidi="ar-SA"/>
              </w:rPr>
            </w:pPr>
            <w:r>
              <w:rPr>
                <w:rFonts w:hint="default" w:ascii="Calibri" w:hAnsi="Calibri" w:eastAsia="Calibri" w:cs="Calibri"/>
                <w:b/>
                <w:sz w:val="22"/>
                <w:szCs w:val="22"/>
                <w:lang w:val="en-US" w:eastAsia="zh-CN" w:bidi="ar-SA"/>
              </w:rPr>
              <w:t>município de Nova Friburgo</w:t>
            </w:r>
          </w:p>
          <w:p w14:paraId="2C16DC8D">
            <w:pPr>
              <w:keepNext w:val="0"/>
              <w:keepLines w:val="0"/>
              <w:widowControl/>
              <w:suppressLineNumbers w:val="0"/>
              <w:jc w:val="both"/>
              <w:rPr>
                <w:rFonts w:hint="default" w:ascii="Calibri" w:hAnsi="Calibri" w:eastAsia="Calibri" w:cs="Calibri"/>
                <w:b/>
                <w:sz w:val="22"/>
                <w:szCs w:val="22"/>
                <w:lang w:val="en-US" w:eastAsia="zh-CN" w:bidi="ar-SA"/>
              </w:rPr>
            </w:pPr>
            <w:r>
              <w:rPr>
                <w:rFonts w:hint="default" w:ascii="Calibri" w:hAnsi="Calibri" w:eastAsia="Calibri" w:cs="Calibri"/>
                <w:b/>
                <w:sz w:val="22"/>
                <w:szCs w:val="22"/>
                <w:lang w:val="en-US" w:eastAsia="zh-CN" w:bidi="ar-SA"/>
              </w:rPr>
              <w:t>(máximo 5km da região central</w:t>
            </w:r>
          </w:p>
          <w:p w14:paraId="5696B3B3">
            <w:pPr>
              <w:keepNext w:val="0"/>
              <w:keepLines w:val="0"/>
              <w:widowControl/>
              <w:suppressLineNumbers w:val="0"/>
              <w:jc w:val="both"/>
              <w:rPr>
                <w:rFonts w:hint="default" w:ascii="Calibri" w:hAnsi="Calibri" w:eastAsia="Calibri" w:cs="Calibri"/>
                <w:b/>
                <w:sz w:val="22"/>
                <w:szCs w:val="22"/>
                <w:lang w:val="en-US" w:eastAsia="zh-CN" w:bidi="ar-SA"/>
              </w:rPr>
            </w:pPr>
            <w:r>
              <w:rPr>
                <w:rFonts w:hint="default" w:ascii="Calibri" w:hAnsi="Calibri" w:eastAsia="Calibri" w:cs="Calibri"/>
                <w:b/>
                <w:sz w:val="22"/>
                <w:szCs w:val="22"/>
                <w:lang w:val="en-US" w:eastAsia="zh-CN" w:bidi="ar-SA"/>
              </w:rPr>
              <w:t>da cidade), para realização da</w:t>
            </w:r>
          </w:p>
          <w:p w14:paraId="39BF0B49">
            <w:pPr>
              <w:keepNext w:val="0"/>
              <w:keepLines w:val="0"/>
              <w:widowControl/>
              <w:suppressLineNumbers w:val="0"/>
              <w:jc w:val="both"/>
              <w:rPr>
                <w:rFonts w:hint="default" w:ascii="Calibri" w:hAnsi="Calibri" w:eastAsia="Calibri" w:cs="Calibri"/>
                <w:b/>
                <w:sz w:val="22"/>
                <w:szCs w:val="22"/>
                <w:lang w:val="en-US" w:eastAsia="zh-CN" w:bidi="ar-SA"/>
              </w:rPr>
            </w:pPr>
            <w:r>
              <w:rPr>
                <w:rFonts w:hint="default" w:ascii="Calibri" w:hAnsi="Calibri" w:eastAsia="Calibri" w:cs="Calibri"/>
                <w:b/>
                <w:sz w:val="22"/>
                <w:szCs w:val="22"/>
                <w:lang w:val="en-US" w:eastAsia="zh-CN" w:bidi="ar-SA"/>
              </w:rPr>
              <w:t>12ª Conferência Municipal de</w:t>
            </w:r>
          </w:p>
          <w:p w14:paraId="7CD8CF4A">
            <w:pPr>
              <w:keepNext w:val="0"/>
              <w:keepLines w:val="0"/>
              <w:widowControl/>
              <w:suppressLineNumbers w:val="0"/>
              <w:jc w:val="both"/>
              <w:rPr>
                <w:rFonts w:hint="default" w:ascii="Calibri" w:hAnsi="Calibri" w:eastAsia="Calibri" w:cs="Calibri"/>
                <w:b/>
                <w:sz w:val="22"/>
                <w:szCs w:val="22"/>
                <w:lang w:val="en-US" w:eastAsia="zh-CN" w:bidi="ar-SA"/>
              </w:rPr>
            </w:pPr>
            <w:r>
              <w:rPr>
                <w:rFonts w:hint="default" w:ascii="Calibri" w:hAnsi="Calibri" w:eastAsia="Calibri" w:cs="Calibri"/>
                <w:b/>
                <w:sz w:val="22"/>
                <w:szCs w:val="22"/>
                <w:lang w:val="en-US" w:eastAsia="zh-CN" w:bidi="ar-SA"/>
              </w:rPr>
              <w:t>Saúde de Nova Friburgo, no dia</w:t>
            </w:r>
          </w:p>
          <w:p w14:paraId="699C8315">
            <w:pPr>
              <w:keepNext w:val="0"/>
              <w:keepLines w:val="0"/>
              <w:widowControl/>
              <w:suppressLineNumbers w:val="0"/>
              <w:jc w:val="both"/>
              <w:rPr>
                <w:rFonts w:hint="default" w:ascii="Calibri" w:hAnsi="Calibri" w:eastAsia="Calibri" w:cs="Calibri"/>
                <w:b/>
                <w:sz w:val="22"/>
                <w:szCs w:val="22"/>
                <w:lang w:val="en-US" w:eastAsia="zh-CN" w:bidi="ar-SA"/>
              </w:rPr>
            </w:pPr>
            <w:r>
              <w:rPr>
                <w:rFonts w:hint="default" w:ascii="Calibri" w:hAnsi="Calibri" w:eastAsia="Calibri" w:cs="Calibri"/>
                <w:b/>
                <w:sz w:val="22"/>
                <w:szCs w:val="22"/>
                <w:lang w:val="en-US" w:eastAsia="zh-CN" w:bidi="ar-SA"/>
              </w:rPr>
              <w:t>26 de junho de 2026.</w:t>
            </w:r>
          </w:p>
          <w:p w14:paraId="50B01BFA">
            <w:pPr>
              <w:keepNext w:val="0"/>
              <w:keepLines w:val="0"/>
              <w:widowControl/>
              <w:suppressLineNumbers w:val="0"/>
              <w:jc w:val="both"/>
            </w:pPr>
            <w:r>
              <w:rPr>
                <w:rFonts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>O espaço deverá contar com:</w:t>
            </w:r>
          </w:p>
          <w:p w14:paraId="56DBBDF2">
            <w:pPr>
              <w:keepNext w:val="0"/>
              <w:keepLines w:val="0"/>
              <w:widowControl/>
              <w:suppressLineNumbers w:val="0"/>
              <w:jc w:val="both"/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</w:pPr>
            <w:r>
              <w:rPr>
                <w:rFonts w:ascii="Wingdings" w:hAnsi="Wingdings" w:eastAsia="SimSun" w:cs="Wingdings"/>
                <w:color w:val="000000"/>
                <w:kern w:val="0"/>
                <w:sz w:val="20"/>
                <w:szCs w:val="20"/>
                <w:lang w:val="en-US" w:eastAsia="zh-CN" w:bidi="ar"/>
              </w:rPr>
              <w:t xml:space="preserve"> </w:t>
            </w:r>
            <w:r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>Auditório com cadeiras e</w:t>
            </w:r>
          </w:p>
          <w:p w14:paraId="42379569">
            <w:pPr>
              <w:keepNext w:val="0"/>
              <w:keepLines w:val="0"/>
              <w:widowControl/>
              <w:suppressLineNumbers w:val="0"/>
              <w:jc w:val="both"/>
            </w:pPr>
            <w:r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>capacidade mínima para</w:t>
            </w:r>
          </w:p>
          <w:p w14:paraId="49C7C3D2">
            <w:pPr>
              <w:keepNext w:val="0"/>
              <w:keepLines w:val="0"/>
              <w:widowControl/>
              <w:suppressLineNumbers w:val="0"/>
              <w:jc w:val="both"/>
            </w:pPr>
            <w:r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>100 pessoas</w:t>
            </w:r>
          </w:p>
          <w:p w14:paraId="1BE0E5C0">
            <w:pPr>
              <w:keepNext w:val="0"/>
              <w:keepLines w:val="0"/>
              <w:widowControl/>
              <w:suppressLineNumbers w:val="0"/>
              <w:jc w:val="both"/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</w:pPr>
            <w:r>
              <w:rPr>
                <w:rFonts w:hint="default" w:ascii="Wingdings" w:hAnsi="Wingdings" w:eastAsia="SimSun" w:cs="Wingdings"/>
                <w:color w:val="000000"/>
                <w:kern w:val="0"/>
                <w:sz w:val="20"/>
                <w:szCs w:val="20"/>
                <w:lang w:val="en-US" w:eastAsia="zh-CN" w:bidi="ar"/>
              </w:rPr>
              <w:t xml:space="preserve"> </w:t>
            </w:r>
            <w:r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>Infraestrutura completa de</w:t>
            </w:r>
          </w:p>
          <w:p w14:paraId="0F3DCC3C">
            <w:pPr>
              <w:keepNext w:val="0"/>
              <w:keepLines w:val="0"/>
              <w:widowControl/>
              <w:suppressLineNumbers w:val="0"/>
              <w:jc w:val="both"/>
            </w:pPr>
            <w:r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>iluminação, som e microfone</w:t>
            </w:r>
          </w:p>
          <w:p w14:paraId="41208428">
            <w:pPr>
              <w:keepNext w:val="0"/>
              <w:keepLines w:val="0"/>
              <w:widowControl/>
              <w:suppressLineNumbers w:val="0"/>
              <w:jc w:val="both"/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</w:pPr>
            <w:r>
              <w:rPr>
                <w:rFonts w:hint="default" w:ascii="Wingdings" w:hAnsi="Wingdings" w:eastAsia="SimSun" w:cs="Wingdings"/>
                <w:color w:val="000000"/>
                <w:kern w:val="0"/>
                <w:sz w:val="20"/>
                <w:szCs w:val="20"/>
                <w:lang w:val="en-US" w:eastAsia="zh-CN" w:bidi="ar"/>
              </w:rPr>
              <w:t xml:space="preserve"> </w:t>
            </w:r>
            <w:r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>Telão ou data-show com no</w:t>
            </w:r>
          </w:p>
          <w:p w14:paraId="4B8F4343">
            <w:pPr>
              <w:keepNext w:val="0"/>
              <w:keepLines w:val="0"/>
              <w:widowControl/>
              <w:suppressLineNumbers w:val="0"/>
              <w:jc w:val="both"/>
            </w:pPr>
            <w:r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>mínimo 100 polegadas</w:t>
            </w:r>
          </w:p>
          <w:p w14:paraId="5226A980">
            <w:pPr>
              <w:keepNext w:val="0"/>
              <w:keepLines w:val="0"/>
              <w:widowControl/>
              <w:suppressLineNumbers w:val="0"/>
              <w:jc w:val="both"/>
            </w:pPr>
            <w:r>
              <w:rPr>
                <w:rFonts w:hint="default" w:ascii="Wingdings" w:hAnsi="Wingdings" w:eastAsia="SimSun" w:cs="Wingdings"/>
                <w:color w:val="000000"/>
                <w:kern w:val="0"/>
                <w:sz w:val="20"/>
                <w:szCs w:val="20"/>
                <w:lang w:val="en-US" w:eastAsia="zh-CN" w:bidi="ar"/>
              </w:rPr>
              <w:t xml:space="preserve"> </w:t>
            </w:r>
            <w:r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>Banheiros masculino e feminino</w:t>
            </w:r>
          </w:p>
          <w:p w14:paraId="2A7A7AEF">
            <w:pPr>
              <w:keepNext w:val="0"/>
              <w:keepLines w:val="0"/>
              <w:widowControl/>
              <w:suppressLineNumbers w:val="0"/>
              <w:jc w:val="both"/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</w:pPr>
            <w:r>
              <w:rPr>
                <w:rFonts w:hint="default" w:ascii="Wingdings" w:hAnsi="Wingdings" w:eastAsia="SimSun" w:cs="Wingdings"/>
                <w:color w:val="000000"/>
                <w:kern w:val="0"/>
                <w:sz w:val="20"/>
                <w:szCs w:val="20"/>
                <w:lang w:val="en-US" w:eastAsia="zh-CN" w:bidi="ar"/>
              </w:rPr>
              <w:t xml:space="preserve"> </w:t>
            </w:r>
            <w:r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>Área destinada aos serviços de</w:t>
            </w:r>
          </w:p>
          <w:p w14:paraId="7FC55BE7">
            <w:pPr>
              <w:keepNext w:val="0"/>
              <w:keepLines w:val="0"/>
              <w:widowControl/>
              <w:suppressLineNumbers w:val="0"/>
              <w:jc w:val="both"/>
            </w:pPr>
            <w:r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>coffee break e almoço</w:t>
            </w:r>
          </w:p>
          <w:p w14:paraId="7F6B46CF">
            <w:pPr>
              <w:keepNext w:val="0"/>
              <w:keepLines w:val="0"/>
              <w:widowControl/>
              <w:suppressLineNumbers w:val="0"/>
              <w:jc w:val="both"/>
              <w:rPr>
                <w:rFonts w:hint="default" w:ascii="Calibri" w:hAnsi="Calibri" w:eastAsia="Calibri" w:cs="Calibri"/>
                <w:b/>
                <w:sz w:val="22"/>
                <w:szCs w:val="22"/>
                <w:lang w:val="en-US" w:eastAsia="zh-CN" w:bidi="ar-SA"/>
              </w:rPr>
            </w:pPr>
            <w:r>
              <w:rPr>
                <w:rFonts w:hint="default" w:ascii="Wingdings" w:hAnsi="Wingdings" w:eastAsia="SimSun" w:cs="Wingdings"/>
                <w:color w:val="000000"/>
                <w:kern w:val="0"/>
                <w:sz w:val="20"/>
                <w:szCs w:val="20"/>
                <w:lang w:val="en-US" w:eastAsia="zh-CN" w:bidi="ar"/>
              </w:rPr>
              <w:t xml:space="preserve"> </w:t>
            </w:r>
            <w:r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>Horário: 08:00 às 16:00 horas</w:t>
            </w:r>
          </w:p>
        </w:tc>
        <w:tc>
          <w:tcPr>
            <w:tcW w:w="10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5050A58">
            <w:pPr>
              <w:ind w:left="0" w:firstLine="0"/>
              <w:jc w:val="center"/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</w:pPr>
            <w:r>
              <w:rPr>
                <w:rFonts w:hint="default" w:ascii="Calibri" w:hAnsi="Calibri" w:eastAsia="Calibri" w:cs="Calibri"/>
                <w:b w:val="0"/>
                <w:bCs/>
                <w:sz w:val="22"/>
                <w:szCs w:val="22"/>
                <w:lang w:val="pt-BR"/>
              </w:rPr>
              <w:t>Diária</w:t>
            </w:r>
          </w:p>
        </w:tc>
        <w:tc>
          <w:tcPr>
            <w:tcW w:w="5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7144ED7">
            <w:pPr>
              <w:ind w:left="0" w:firstLine="0"/>
              <w:jc w:val="center"/>
              <w:rPr>
                <w:rFonts w:hint="default" w:ascii="Calibri" w:hAnsi="Calibri" w:eastAsia="Calibri" w:cs="Calibri"/>
                <w:b/>
                <w:bCs/>
                <w:sz w:val="22"/>
                <w:szCs w:val="22"/>
                <w:lang w:val="pt-BR"/>
              </w:rPr>
            </w:pPr>
            <w:r>
              <w:rPr>
                <w:rFonts w:hint="default" w:ascii="Calibri" w:hAnsi="Calibri" w:eastAsia="Calibri" w:cs="Calibri"/>
                <w:b w:val="0"/>
                <w:bCs w:val="0"/>
                <w:sz w:val="22"/>
                <w:szCs w:val="22"/>
                <w:lang w:val="pt-BR"/>
              </w:rPr>
              <w:t>01</w:t>
            </w:r>
          </w:p>
        </w:tc>
        <w:tc>
          <w:tcPr>
            <w:tcW w:w="9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B35A6A4"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  <w:tc>
          <w:tcPr>
            <w:tcW w:w="9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BD88458"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  <w:tc>
          <w:tcPr>
            <w:tcW w:w="9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C861915"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</w:tr>
      <w:tr w14:paraId="01684410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19" w:hRule="atLeast"/>
        </w:trPr>
        <w:tc>
          <w:tcPr>
            <w:tcW w:w="6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BEBEBE" w:themeFill="background1" w:themeFillShade="B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A3085E4">
            <w:pPr>
              <w:ind w:left="0" w:firstLine="0"/>
              <w:jc w:val="center"/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</w:pPr>
          </w:p>
        </w:tc>
        <w:tc>
          <w:tcPr>
            <w:tcW w:w="1066" w:type="dxa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shd w:val="clear" w:color="auto" w:fill="BEBEBE" w:themeFill="background1" w:themeFillShade="B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32D592A">
            <w:pPr>
              <w:ind w:left="0" w:firstLine="0"/>
              <w:jc w:val="center"/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</w:pPr>
          </w:p>
        </w:tc>
        <w:tc>
          <w:tcPr>
            <w:tcW w:w="311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BEBEBE" w:themeFill="background1" w:themeFillShade="B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743D1E9">
            <w:pPr>
              <w:keepNext w:val="0"/>
              <w:keepLines w:val="0"/>
              <w:widowControl/>
              <w:suppressLineNumbers w:val="0"/>
              <w:jc w:val="center"/>
              <w:rPr>
                <w:rFonts w:hint="default" w:ascii="Calibri" w:hAnsi="Calibri" w:eastAsia="Calibri" w:cs="Calibri"/>
                <w:b/>
                <w:sz w:val="22"/>
                <w:szCs w:val="22"/>
                <w:lang w:val="pt-BR" w:eastAsia="zh-CN" w:bidi="ar-SA"/>
              </w:rPr>
            </w:pPr>
            <w:r>
              <w:rPr>
                <w:rFonts w:hint="default" w:ascii="Calibri" w:hAnsi="Calibri" w:eastAsia="Calibri" w:cs="Calibri"/>
                <w:b/>
                <w:sz w:val="22"/>
                <w:szCs w:val="22"/>
                <w:lang w:val="pt-BR" w:eastAsia="zh-CN" w:bidi="ar-SA"/>
              </w:rPr>
              <w:t>ALIMENTAÇÃO:</w:t>
            </w:r>
          </w:p>
        </w:tc>
        <w:tc>
          <w:tcPr>
            <w:tcW w:w="10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BEBEBE" w:themeFill="background1" w:themeFillShade="B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722744D">
            <w:pPr>
              <w:ind w:left="0" w:firstLine="0"/>
              <w:jc w:val="center"/>
              <w:rPr>
                <w:rFonts w:hint="default" w:ascii="Calibri" w:hAnsi="Calibri" w:eastAsia="Calibri" w:cs="Calibri"/>
                <w:b w:val="0"/>
                <w:bCs/>
                <w:sz w:val="22"/>
                <w:szCs w:val="22"/>
                <w:lang w:val="pt-BR"/>
              </w:rPr>
            </w:pPr>
          </w:p>
        </w:tc>
        <w:tc>
          <w:tcPr>
            <w:tcW w:w="5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BEBEBE" w:themeFill="background1" w:themeFillShade="B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EB077E1">
            <w:pPr>
              <w:ind w:left="0" w:firstLine="0"/>
              <w:jc w:val="center"/>
              <w:rPr>
                <w:rFonts w:hint="default" w:ascii="Calibri" w:hAnsi="Calibri" w:eastAsia="Calibri" w:cs="Calibri"/>
                <w:b/>
                <w:bCs/>
                <w:sz w:val="22"/>
                <w:szCs w:val="22"/>
                <w:lang w:val="pt-BR"/>
              </w:rPr>
            </w:pPr>
          </w:p>
        </w:tc>
        <w:tc>
          <w:tcPr>
            <w:tcW w:w="9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BEBEBE" w:themeFill="background1" w:themeFillShade="B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6E301C3"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  <w:tc>
          <w:tcPr>
            <w:tcW w:w="9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BEBEBE" w:themeFill="background1" w:themeFillShade="B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1728E4C"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  <w:tc>
          <w:tcPr>
            <w:tcW w:w="9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BEBEBE" w:themeFill="background1" w:themeFillShade="B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A2E4B1A"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</w:tr>
      <w:tr w14:paraId="0EDC976D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19" w:hRule="atLeast"/>
        </w:trPr>
        <w:tc>
          <w:tcPr>
            <w:tcW w:w="6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EA440A7">
            <w:pPr>
              <w:ind w:left="0" w:firstLine="0"/>
              <w:jc w:val="center"/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</w:pPr>
          </w:p>
        </w:tc>
        <w:tc>
          <w:tcPr>
            <w:tcW w:w="1066" w:type="dxa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2D9169D">
            <w:pPr>
              <w:ind w:left="0" w:firstLine="0"/>
              <w:jc w:val="center"/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</w:pPr>
          </w:p>
        </w:tc>
        <w:tc>
          <w:tcPr>
            <w:tcW w:w="311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B1C8523">
            <w:pPr>
              <w:keepNext w:val="0"/>
              <w:keepLines w:val="0"/>
              <w:widowControl/>
              <w:suppressLineNumbers w:val="0"/>
              <w:jc w:val="both"/>
              <w:rPr>
                <w:rFonts w:hint="default" w:ascii="Calibri" w:hAnsi="Calibri" w:eastAsia="Calibri" w:cs="Calibri"/>
                <w:b/>
                <w:sz w:val="22"/>
                <w:szCs w:val="22"/>
                <w:lang w:val="en-US" w:eastAsia="zh-CN" w:bidi="ar-SA"/>
              </w:rPr>
            </w:pPr>
            <w:r>
              <w:rPr>
                <w:rFonts w:hint="default" w:ascii="Calibri" w:hAnsi="Calibri" w:eastAsia="Calibri" w:cs="Calibri"/>
                <w:b/>
                <w:sz w:val="22"/>
                <w:szCs w:val="22"/>
                <w:lang w:val="en-US" w:eastAsia="zh-CN" w:bidi="ar-SA"/>
              </w:rPr>
              <w:t>Café da manhã (09h00 às 09h30)</w:t>
            </w:r>
          </w:p>
          <w:p w14:paraId="527FA4B2">
            <w:pPr>
              <w:keepNext w:val="0"/>
              <w:keepLines w:val="0"/>
              <w:widowControl/>
              <w:suppressLineNumbers w:val="0"/>
              <w:jc w:val="both"/>
              <w:rPr>
                <w:rFonts w:hint="default" w:ascii="Calibri" w:hAnsi="Calibri" w:eastAsia="Calibri" w:cs="Calibri"/>
                <w:b/>
                <w:sz w:val="22"/>
                <w:szCs w:val="22"/>
                <w:lang w:val="en-US" w:eastAsia="zh-CN" w:bidi="ar-SA"/>
              </w:rPr>
            </w:pPr>
            <w:r>
              <w:rPr>
                <w:rFonts w:hint="default" w:ascii="Calibri" w:hAnsi="Calibri" w:eastAsia="Calibri" w:cs="Calibri"/>
                <w:b/>
                <w:sz w:val="22"/>
                <w:szCs w:val="22"/>
                <w:lang w:val="en-US" w:eastAsia="zh-CN" w:bidi="ar-SA"/>
              </w:rPr>
              <w:t xml:space="preserve">para até 100 participantes, </w:t>
            </w:r>
          </w:p>
          <w:p w14:paraId="505E9214">
            <w:pPr>
              <w:keepNext w:val="0"/>
              <w:keepLines w:val="0"/>
              <w:widowControl/>
              <w:suppressLineNumbers w:val="0"/>
              <w:jc w:val="both"/>
              <w:rPr>
                <w:rFonts w:hint="default" w:ascii="Calibri" w:hAnsi="Calibri" w:eastAsia="Calibri" w:cs="Calibri"/>
                <w:b/>
                <w:sz w:val="22"/>
                <w:szCs w:val="22"/>
                <w:lang w:val="en-US" w:eastAsia="zh-CN" w:bidi="ar-SA"/>
              </w:rPr>
            </w:pPr>
            <w:r>
              <w:rPr>
                <w:rFonts w:hint="default" w:ascii="Calibri" w:hAnsi="Calibri" w:eastAsia="Calibri" w:cs="Calibri"/>
                <w:b/>
                <w:sz w:val="22"/>
                <w:szCs w:val="22"/>
                <w:lang w:val="en-US" w:eastAsia="zh-CN" w:bidi="ar-SA"/>
              </w:rPr>
              <w:t xml:space="preserve">contendo: </w:t>
            </w:r>
          </w:p>
          <w:p w14:paraId="237E03EE">
            <w:pPr>
              <w:keepNext w:val="0"/>
              <w:keepLines w:val="0"/>
              <w:widowControl/>
              <w:suppressLineNumbers w:val="0"/>
              <w:jc w:val="both"/>
            </w:pPr>
            <w:r>
              <w:rPr>
                <w:rFonts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 xml:space="preserve">Deverá conter, no mínimo: </w:t>
            </w:r>
          </w:p>
          <w:p w14:paraId="37ACCD2F">
            <w:pPr>
              <w:keepNext w:val="0"/>
              <w:keepLines w:val="0"/>
              <w:widowControl/>
              <w:suppressLineNumbers w:val="0"/>
              <w:jc w:val="both"/>
            </w:pPr>
            <w:r>
              <w:rPr>
                <w:rFonts w:ascii="Wingdings" w:hAnsi="Wingdings" w:eastAsia="SimSun" w:cs="Wingdings"/>
                <w:color w:val="000000"/>
                <w:kern w:val="0"/>
                <w:sz w:val="24"/>
                <w:szCs w:val="24"/>
                <w:lang w:val="en-US" w:eastAsia="zh-CN" w:bidi="ar"/>
              </w:rPr>
              <w:t xml:space="preserve"> </w:t>
            </w:r>
            <w:r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 xml:space="preserve">Café sem açúcar, leite </w:t>
            </w:r>
          </w:p>
          <w:p w14:paraId="21D00456">
            <w:pPr>
              <w:keepNext w:val="0"/>
              <w:keepLines w:val="0"/>
              <w:widowControl/>
              <w:suppressLineNumbers w:val="0"/>
              <w:jc w:val="both"/>
            </w:pPr>
            <w:r>
              <w:rPr>
                <w:rFonts w:hint="default" w:ascii="Wingdings" w:hAnsi="Wingdings" w:eastAsia="SimSun" w:cs="Wingdings"/>
                <w:color w:val="000000"/>
                <w:kern w:val="0"/>
                <w:sz w:val="24"/>
                <w:szCs w:val="24"/>
                <w:lang w:val="en-US" w:eastAsia="zh-CN" w:bidi="ar"/>
              </w:rPr>
              <w:t xml:space="preserve"> </w:t>
            </w:r>
            <w:r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 xml:space="preserve">Pãozinho e requeijão </w:t>
            </w:r>
          </w:p>
          <w:p w14:paraId="40826F05">
            <w:pPr>
              <w:keepNext w:val="0"/>
              <w:keepLines w:val="0"/>
              <w:widowControl/>
              <w:suppressLineNumbers w:val="0"/>
              <w:jc w:val="both"/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</w:pPr>
            <w:r>
              <w:rPr>
                <w:rFonts w:hint="default" w:ascii="Wingdings" w:hAnsi="Wingdings" w:eastAsia="SimSun" w:cs="Wingdings"/>
                <w:color w:val="000000"/>
                <w:kern w:val="0"/>
                <w:sz w:val="24"/>
                <w:szCs w:val="24"/>
                <w:lang w:val="en-US" w:eastAsia="zh-CN" w:bidi="ar"/>
              </w:rPr>
              <w:t></w:t>
            </w:r>
            <w:r>
              <w:rPr>
                <w:rFonts w:hint="default" w:ascii="Wingdings" w:hAnsi="Wingdings" w:eastAsia="SimSun" w:cs="Wingdings"/>
                <w:color w:val="000000"/>
                <w:kern w:val="0"/>
                <w:sz w:val="24"/>
                <w:szCs w:val="24"/>
                <w:lang w:val="pt-BR" w:eastAsia="zh-CN" w:bidi="ar"/>
              </w:rPr>
              <w:t xml:space="preserve"> </w:t>
            </w:r>
            <w:r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>Dois tipos de suco (1</w:t>
            </w:r>
          </w:p>
          <w:p w14:paraId="3DE918C1">
            <w:pPr>
              <w:keepNext w:val="0"/>
              <w:keepLines w:val="0"/>
              <w:widowControl/>
              <w:suppressLineNumbers w:val="0"/>
              <w:jc w:val="both"/>
            </w:pPr>
            <w:r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 xml:space="preserve">tradicional e 1 diet) </w:t>
            </w:r>
          </w:p>
          <w:p w14:paraId="3CF962FA">
            <w:pPr>
              <w:keepNext w:val="0"/>
              <w:keepLines w:val="0"/>
              <w:widowControl/>
              <w:suppressLineNumbers w:val="0"/>
              <w:jc w:val="both"/>
            </w:pPr>
            <w:r>
              <w:rPr>
                <w:rFonts w:hint="default" w:ascii="Wingdings" w:hAnsi="Wingdings" w:eastAsia="SimSun" w:cs="Wingdings"/>
                <w:color w:val="000000"/>
                <w:kern w:val="0"/>
                <w:sz w:val="24"/>
                <w:szCs w:val="24"/>
                <w:lang w:val="en-US" w:eastAsia="zh-CN" w:bidi="ar"/>
              </w:rPr>
              <w:t xml:space="preserve"> </w:t>
            </w:r>
            <w:r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 xml:space="preserve">Água mineral sem gás </w:t>
            </w:r>
          </w:p>
          <w:p w14:paraId="33CD4CBD">
            <w:pPr>
              <w:keepNext w:val="0"/>
              <w:keepLines w:val="0"/>
              <w:widowControl/>
              <w:suppressLineNumbers w:val="0"/>
              <w:jc w:val="both"/>
            </w:pPr>
            <w:r>
              <w:rPr>
                <w:rFonts w:hint="default" w:ascii="Wingdings" w:hAnsi="Wingdings" w:eastAsia="SimSun" w:cs="Wingdings"/>
                <w:color w:val="000000"/>
                <w:kern w:val="0"/>
                <w:sz w:val="24"/>
                <w:szCs w:val="24"/>
                <w:lang w:val="en-US" w:eastAsia="zh-CN" w:bidi="ar"/>
              </w:rPr>
              <w:t xml:space="preserve"> </w:t>
            </w:r>
            <w:r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 xml:space="preserve">Dois tipos de mini sanduíches </w:t>
            </w:r>
          </w:p>
          <w:p w14:paraId="65939DE5">
            <w:pPr>
              <w:keepNext w:val="0"/>
              <w:keepLines w:val="0"/>
              <w:widowControl/>
              <w:suppressLineNumbers w:val="0"/>
              <w:jc w:val="both"/>
            </w:pPr>
            <w:r>
              <w:rPr>
                <w:rFonts w:hint="default" w:ascii="Wingdings" w:hAnsi="Wingdings" w:eastAsia="SimSun" w:cs="Wingdings"/>
                <w:color w:val="000000"/>
                <w:kern w:val="0"/>
                <w:sz w:val="24"/>
                <w:szCs w:val="24"/>
                <w:lang w:val="en-US" w:eastAsia="zh-CN" w:bidi="ar"/>
              </w:rPr>
              <w:t xml:space="preserve"> </w:t>
            </w:r>
            <w:r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>Dois tipos de bolo</w:t>
            </w:r>
          </w:p>
          <w:p w14:paraId="5A4E46DF">
            <w:pPr>
              <w:keepNext w:val="0"/>
              <w:keepLines w:val="0"/>
              <w:widowControl/>
              <w:suppressLineNumbers w:val="0"/>
              <w:jc w:val="both"/>
              <w:rPr>
                <w:rFonts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</w:pPr>
            <w:r>
              <w:rPr>
                <w:rFonts w:ascii="Wingdings" w:hAnsi="Wingdings" w:eastAsia="SimSun" w:cs="Wingdings"/>
                <w:color w:val="000000"/>
                <w:kern w:val="0"/>
                <w:sz w:val="24"/>
                <w:szCs w:val="24"/>
                <w:lang w:val="en-US" w:eastAsia="zh-CN" w:bidi="ar"/>
              </w:rPr>
              <w:t xml:space="preserve"> </w:t>
            </w:r>
            <w:r>
              <w:rPr>
                <w:rFonts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>Itens complementares:</w:t>
            </w:r>
          </w:p>
          <w:p w14:paraId="36DBF97F">
            <w:pPr>
              <w:keepNext w:val="0"/>
              <w:keepLines w:val="0"/>
              <w:widowControl/>
              <w:suppressLineNumbers w:val="0"/>
              <w:jc w:val="both"/>
            </w:pPr>
            <w:r>
              <w:rPr>
                <w:rFonts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 xml:space="preserve">guardanapos de papel, sachês </w:t>
            </w:r>
          </w:p>
          <w:p w14:paraId="5168A3CA">
            <w:pPr>
              <w:keepNext w:val="0"/>
              <w:keepLines w:val="0"/>
              <w:widowControl/>
              <w:suppressLineNumbers w:val="0"/>
              <w:jc w:val="both"/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</w:pPr>
            <w:r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>de açúcar e adoçante, mexedores</w:t>
            </w:r>
          </w:p>
          <w:p w14:paraId="18B07AC1">
            <w:pPr>
              <w:keepNext w:val="0"/>
              <w:keepLines w:val="0"/>
              <w:widowControl/>
              <w:suppressLineNumbers w:val="0"/>
              <w:jc w:val="both"/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</w:pPr>
            <w:r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>para café, copos descartáveis para</w:t>
            </w:r>
          </w:p>
          <w:p w14:paraId="24EAA9D9">
            <w:pPr>
              <w:keepNext w:val="0"/>
              <w:keepLines w:val="0"/>
              <w:widowControl/>
              <w:suppressLineNumbers w:val="0"/>
              <w:jc w:val="both"/>
              <w:rPr>
                <w:rFonts w:hint="default" w:ascii="Calibri" w:hAnsi="Calibri" w:eastAsia="Calibri" w:cs="Calibri"/>
                <w:b/>
                <w:sz w:val="22"/>
                <w:szCs w:val="22"/>
                <w:lang w:val="pt-BR" w:eastAsia="zh-CN" w:bidi="ar-SA"/>
              </w:rPr>
            </w:pPr>
            <w:r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>café e sucos.</w:t>
            </w:r>
          </w:p>
        </w:tc>
        <w:tc>
          <w:tcPr>
            <w:tcW w:w="10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60979B4">
            <w:pPr>
              <w:ind w:left="0" w:firstLine="0"/>
              <w:jc w:val="center"/>
              <w:rPr>
                <w:rFonts w:hint="default" w:ascii="Calibri" w:hAnsi="Calibri" w:eastAsia="Calibri" w:cs="Calibri"/>
                <w:b w:val="0"/>
                <w:bCs/>
                <w:sz w:val="22"/>
                <w:szCs w:val="22"/>
                <w:lang w:val="pt-BR"/>
              </w:rPr>
            </w:pPr>
            <w:r>
              <w:rPr>
                <w:rFonts w:hint="default" w:ascii="Calibri" w:hAnsi="Calibri" w:eastAsia="Calibri" w:cs="Calibri"/>
                <w:b w:val="0"/>
                <w:bCs/>
                <w:sz w:val="22"/>
                <w:szCs w:val="22"/>
                <w:lang w:val="pt-BR"/>
              </w:rPr>
              <w:t>Unid.</w:t>
            </w:r>
          </w:p>
        </w:tc>
        <w:tc>
          <w:tcPr>
            <w:tcW w:w="5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B242373">
            <w:pPr>
              <w:ind w:left="0" w:firstLine="0"/>
              <w:jc w:val="center"/>
              <w:rPr>
                <w:rFonts w:hint="default" w:ascii="Calibri" w:hAnsi="Calibri" w:eastAsia="Calibri" w:cs="Calibri"/>
                <w:b/>
                <w:bCs/>
                <w:sz w:val="22"/>
                <w:szCs w:val="22"/>
                <w:lang w:val="pt-BR"/>
              </w:rPr>
            </w:pPr>
            <w:r>
              <w:rPr>
                <w:rFonts w:hint="default" w:ascii="Calibri" w:hAnsi="Calibri" w:eastAsia="Calibri" w:cs="Calibri"/>
                <w:b w:val="0"/>
                <w:bCs w:val="0"/>
                <w:sz w:val="22"/>
                <w:szCs w:val="22"/>
                <w:lang w:val="pt-BR"/>
              </w:rPr>
              <w:t>100</w:t>
            </w:r>
          </w:p>
        </w:tc>
        <w:tc>
          <w:tcPr>
            <w:tcW w:w="9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9C831BD"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  <w:tc>
          <w:tcPr>
            <w:tcW w:w="9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6B5895F"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  <w:tc>
          <w:tcPr>
            <w:tcW w:w="9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0DC8DD5"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</w:tr>
      <w:tr w14:paraId="49A3F5E1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19" w:hRule="atLeast"/>
        </w:trPr>
        <w:tc>
          <w:tcPr>
            <w:tcW w:w="6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A1D517A">
            <w:pPr>
              <w:ind w:left="0" w:firstLine="0"/>
              <w:jc w:val="center"/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</w:pPr>
          </w:p>
        </w:tc>
        <w:tc>
          <w:tcPr>
            <w:tcW w:w="1066" w:type="dxa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DC4CFC9">
            <w:pPr>
              <w:ind w:left="0" w:firstLine="0"/>
              <w:jc w:val="center"/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</w:pPr>
          </w:p>
        </w:tc>
        <w:tc>
          <w:tcPr>
            <w:tcW w:w="311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86A9740">
            <w:pPr>
              <w:keepNext w:val="0"/>
              <w:keepLines w:val="0"/>
              <w:widowControl/>
              <w:suppressLineNumbers w:val="0"/>
              <w:jc w:val="both"/>
              <w:rPr>
                <w:rFonts w:hint="default" w:ascii="Calibri" w:hAnsi="Calibri" w:eastAsia="Calibri" w:cs="Calibri"/>
                <w:b/>
                <w:sz w:val="22"/>
                <w:szCs w:val="22"/>
                <w:lang w:val="en-US" w:eastAsia="zh-CN" w:bidi="ar-SA"/>
              </w:rPr>
            </w:pPr>
            <w:r>
              <w:rPr>
                <w:rFonts w:hint="default" w:ascii="Calibri" w:hAnsi="Calibri" w:eastAsia="Calibri" w:cs="Calibri"/>
                <w:b/>
                <w:sz w:val="22"/>
                <w:szCs w:val="22"/>
                <w:lang w:val="en-US" w:eastAsia="zh-CN" w:bidi="ar-SA"/>
              </w:rPr>
              <w:t>Coffee break (15h30 às 16h00)</w:t>
            </w:r>
          </w:p>
          <w:p w14:paraId="6A47788C">
            <w:pPr>
              <w:keepNext w:val="0"/>
              <w:keepLines w:val="0"/>
              <w:widowControl/>
              <w:suppressLineNumbers w:val="0"/>
              <w:jc w:val="both"/>
              <w:rPr>
                <w:rFonts w:hint="default" w:ascii="Calibri" w:hAnsi="Calibri" w:eastAsia="Calibri" w:cs="Calibri"/>
                <w:b/>
                <w:sz w:val="22"/>
                <w:szCs w:val="22"/>
                <w:lang w:val="en-US" w:eastAsia="zh-CN" w:bidi="ar-SA"/>
              </w:rPr>
            </w:pPr>
            <w:r>
              <w:rPr>
                <w:rFonts w:hint="default" w:ascii="Calibri" w:hAnsi="Calibri" w:eastAsia="Calibri" w:cs="Calibri"/>
                <w:b/>
                <w:sz w:val="22"/>
                <w:szCs w:val="22"/>
                <w:lang w:val="en-US" w:eastAsia="zh-CN" w:bidi="ar-SA"/>
              </w:rPr>
              <w:t xml:space="preserve">para até 100 participantes, </w:t>
            </w:r>
          </w:p>
          <w:p w14:paraId="4440583C">
            <w:pPr>
              <w:keepNext w:val="0"/>
              <w:keepLines w:val="0"/>
              <w:widowControl/>
              <w:suppressLineNumbers w:val="0"/>
              <w:jc w:val="both"/>
              <w:rPr>
                <w:rFonts w:hint="default" w:ascii="Calibri" w:hAnsi="Calibri" w:eastAsia="Calibri" w:cs="Calibri"/>
                <w:b/>
                <w:sz w:val="22"/>
                <w:szCs w:val="22"/>
                <w:lang w:val="en-US" w:eastAsia="zh-CN" w:bidi="ar-SA"/>
              </w:rPr>
            </w:pPr>
            <w:r>
              <w:rPr>
                <w:rFonts w:hint="default" w:ascii="Calibri" w:hAnsi="Calibri" w:eastAsia="Calibri" w:cs="Calibri"/>
                <w:b/>
                <w:sz w:val="22"/>
                <w:szCs w:val="22"/>
                <w:lang w:val="en-US" w:eastAsia="zh-CN" w:bidi="ar-SA"/>
              </w:rPr>
              <w:t xml:space="preserve">contendo: </w:t>
            </w:r>
          </w:p>
          <w:p w14:paraId="5FF0AFB7">
            <w:pPr>
              <w:keepNext w:val="0"/>
              <w:keepLines w:val="0"/>
              <w:widowControl/>
              <w:suppressLineNumbers w:val="0"/>
              <w:jc w:val="both"/>
              <w:rPr>
                <w:sz w:val="20"/>
                <w:szCs w:val="20"/>
              </w:rPr>
            </w:pPr>
            <w:r>
              <w:rPr>
                <w:rFonts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 xml:space="preserve">Deverá conter, no mínimo: </w:t>
            </w:r>
          </w:p>
          <w:p w14:paraId="3B95414B">
            <w:pPr>
              <w:keepNext w:val="0"/>
              <w:keepLines w:val="0"/>
              <w:widowControl/>
              <w:suppressLineNumbers w:val="0"/>
              <w:jc w:val="both"/>
              <w:rPr>
                <w:sz w:val="20"/>
                <w:szCs w:val="20"/>
              </w:rPr>
            </w:pPr>
            <w:r>
              <w:rPr>
                <w:rFonts w:ascii="Wingdings" w:hAnsi="Wingdings" w:eastAsia="SimSun" w:cs="Wingdings"/>
                <w:color w:val="000000"/>
                <w:kern w:val="0"/>
                <w:sz w:val="20"/>
                <w:szCs w:val="20"/>
                <w:lang w:val="en-US" w:eastAsia="zh-CN" w:bidi="ar"/>
              </w:rPr>
              <w:t xml:space="preserve"> </w:t>
            </w:r>
            <w:r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 xml:space="preserve">Café sem açúcar, leite quente </w:t>
            </w:r>
          </w:p>
          <w:p w14:paraId="12B7A6BA">
            <w:pPr>
              <w:keepNext w:val="0"/>
              <w:keepLines w:val="0"/>
              <w:widowControl/>
              <w:suppressLineNumbers w:val="0"/>
              <w:jc w:val="both"/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</w:pPr>
            <w:r>
              <w:rPr>
                <w:rFonts w:hint="default" w:ascii="Wingdings" w:hAnsi="Wingdings" w:eastAsia="SimSun" w:cs="Wingdings"/>
                <w:color w:val="000000"/>
                <w:kern w:val="0"/>
                <w:sz w:val="20"/>
                <w:szCs w:val="20"/>
                <w:lang w:val="en-US" w:eastAsia="zh-CN" w:bidi="ar"/>
              </w:rPr>
              <w:t xml:space="preserve"> </w:t>
            </w:r>
            <w:r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>Dois tipos de suco (1 tradicional</w:t>
            </w:r>
          </w:p>
          <w:p w14:paraId="2679FF22">
            <w:pPr>
              <w:keepNext w:val="0"/>
              <w:keepLines w:val="0"/>
              <w:widowControl/>
              <w:suppressLineNumbers w:val="0"/>
              <w:jc w:val="both"/>
              <w:rPr>
                <w:sz w:val="20"/>
                <w:szCs w:val="20"/>
              </w:rPr>
            </w:pPr>
            <w:r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 xml:space="preserve">e 1 zero) </w:t>
            </w:r>
          </w:p>
          <w:p w14:paraId="61024756">
            <w:pPr>
              <w:keepNext w:val="0"/>
              <w:keepLines w:val="0"/>
              <w:widowControl/>
              <w:suppressLineNumbers w:val="0"/>
              <w:jc w:val="both"/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</w:pPr>
            <w:r>
              <w:rPr>
                <w:rFonts w:hint="default" w:ascii="Wingdings" w:hAnsi="Wingdings" w:eastAsia="SimSun" w:cs="Wingdings"/>
                <w:color w:val="000000"/>
                <w:kern w:val="0"/>
                <w:sz w:val="20"/>
                <w:szCs w:val="20"/>
                <w:lang w:val="en-US" w:eastAsia="zh-CN" w:bidi="ar"/>
              </w:rPr>
              <w:t xml:space="preserve"> </w:t>
            </w:r>
            <w:r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>Dois tipos de refrigerante (1</w:t>
            </w:r>
          </w:p>
          <w:p w14:paraId="1BB96255">
            <w:pPr>
              <w:keepNext w:val="0"/>
              <w:keepLines w:val="0"/>
              <w:widowControl/>
              <w:suppressLineNumbers w:val="0"/>
              <w:jc w:val="both"/>
              <w:rPr>
                <w:sz w:val="20"/>
                <w:szCs w:val="20"/>
              </w:rPr>
            </w:pPr>
            <w:r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 xml:space="preserve">normal e 1 zero) </w:t>
            </w:r>
          </w:p>
          <w:p w14:paraId="5D793413">
            <w:pPr>
              <w:keepNext w:val="0"/>
              <w:keepLines w:val="0"/>
              <w:widowControl/>
              <w:suppressLineNumbers w:val="0"/>
              <w:jc w:val="both"/>
              <w:rPr>
                <w:sz w:val="20"/>
                <w:szCs w:val="20"/>
              </w:rPr>
            </w:pPr>
            <w:r>
              <w:rPr>
                <w:rFonts w:hint="default" w:ascii="Wingdings" w:hAnsi="Wingdings" w:eastAsia="SimSun" w:cs="Wingdings"/>
                <w:color w:val="000000"/>
                <w:kern w:val="0"/>
                <w:sz w:val="20"/>
                <w:szCs w:val="20"/>
                <w:lang w:val="en-US" w:eastAsia="zh-CN" w:bidi="ar"/>
              </w:rPr>
              <w:t xml:space="preserve"> </w:t>
            </w:r>
            <w:r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 xml:space="preserve">Água mineral sem gás </w:t>
            </w:r>
          </w:p>
          <w:p w14:paraId="6ADD681C">
            <w:pPr>
              <w:keepNext w:val="0"/>
              <w:keepLines w:val="0"/>
              <w:widowControl/>
              <w:suppressLineNumbers w:val="0"/>
              <w:jc w:val="both"/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</w:pPr>
            <w:r>
              <w:rPr>
                <w:rFonts w:hint="default" w:ascii="Wingdings" w:hAnsi="Wingdings" w:eastAsia="SimSun" w:cs="Wingdings"/>
                <w:color w:val="000000"/>
                <w:kern w:val="0"/>
                <w:sz w:val="20"/>
                <w:szCs w:val="20"/>
                <w:lang w:val="en-US" w:eastAsia="zh-CN" w:bidi="ar"/>
              </w:rPr>
              <w:t xml:space="preserve"> </w:t>
            </w:r>
            <w:r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 xml:space="preserve">Três tipos de salgados simples e </w:t>
            </w:r>
          </w:p>
          <w:p w14:paraId="66B0B11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both"/>
              <w:rPr>
                <w:sz w:val="20"/>
                <w:szCs w:val="20"/>
              </w:rPr>
            </w:pPr>
            <w:r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 xml:space="preserve">mini sanduíches </w:t>
            </w:r>
          </w:p>
          <w:p w14:paraId="499590AE">
            <w:pPr>
              <w:keepNext w:val="0"/>
              <w:keepLines w:val="0"/>
              <w:widowControl/>
              <w:suppressLineNumbers w:val="0"/>
              <w:jc w:val="both"/>
              <w:rPr>
                <w:sz w:val="20"/>
                <w:szCs w:val="20"/>
              </w:rPr>
            </w:pPr>
            <w:r>
              <w:rPr>
                <w:rFonts w:hint="default" w:ascii="Wingdings" w:hAnsi="Wingdings" w:eastAsia="SimSun" w:cs="Wingdings"/>
                <w:color w:val="000000"/>
                <w:kern w:val="0"/>
                <w:sz w:val="20"/>
                <w:szCs w:val="20"/>
                <w:lang w:val="en-US" w:eastAsia="zh-CN" w:bidi="ar"/>
              </w:rPr>
              <w:t xml:space="preserve"> </w:t>
            </w:r>
            <w:r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 xml:space="preserve">Dois tipos de bolo </w:t>
            </w:r>
          </w:p>
          <w:p w14:paraId="1A348534">
            <w:pPr>
              <w:keepNext w:val="0"/>
              <w:keepLines w:val="0"/>
              <w:widowControl/>
              <w:suppressLineNumbers w:val="0"/>
              <w:jc w:val="both"/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</w:pPr>
            <w:r>
              <w:rPr>
                <w:rFonts w:hint="default" w:ascii="Wingdings" w:hAnsi="Wingdings" w:eastAsia="SimSun" w:cs="Wingdings"/>
                <w:color w:val="000000"/>
                <w:kern w:val="0"/>
                <w:sz w:val="20"/>
                <w:szCs w:val="20"/>
                <w:lang w:val="en-US" w:eastAsia="zh-CN" w:bidi="ar"/>
              </w:rPr>
              <w:t></w:t>
            </w:r>
            <w:r>
              <w:rPr>
                <w:rFonts w:hint="default" w:ascii="Wingdings" w:hAnsi="Wingdings" w:eastAsia="SimSun" w:cs="Wingdings"/>
                <w:color w:val="000000"/>
                <w:kern w:val="0"/>
                <w:sz w:val="20"/>
                <w:szCs w:val="20"/>
                <w:lang w:val="pt-BR" w:eastAsia="zh-CN" w:bidi="ar"/>
              </w:rPr>
              <w:t xml:space="preserve"> </w:t>
            </w:r>
            <w:r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>Itens complementares:</w:t>
            </w:r>
          </w:p>
          <w:p w14:paraId="68863F78">
            <w:pPr>
              <w:keepNext w:val="0"/>
              <w:keepLines w:val="0"/>
              <w:widowControl/>
              <w:suppressLineNumbers w:val="0"/>
              <w:jc w:val="both"/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</w:pPr>
            <w:r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>guardanapos de papel, sachês de</w:t>
            </w:r>
          </w:p>
          <w:p w14:paraId="6B3B074B">
            <w:pPr>
              <w:keepNext w:val="0"/>
              <w:keepLines w:val="0"/>
              <w:widowControl/>
              <w:suppressLineNumbers w:val="0"/>
              <w:jc w:val="both"/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</w:pPr>
            <w:r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>açúcar e adoçante,</w:t>
            </w:r>
            <w:r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pt-BR" w:eastAsia="zh-CN" w:bidi="ar"/>
              </w:rPr>
              <w:t xml:space="preserve"> </w:t>
            </w:r>
            <w:r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>mexedores para</w:t>
            </w:r>
          </w:p>
          <w:p w14:paraId="20FF23F4">
            <w:pPr>
              <w:keepNext w:val="0"/>
              <w:keepLines w:val="0"/>
              <w:widowControl/>
              <w:suppressLineNumbers w:val="0"/>
              <w:jc w:val="both"/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</w:pPr>
            <w:r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>café, copos</w:t>
            </w:r>
            <w:r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pt-BR" w:eastAsia="zh-CN" w:bidi="ar"/>
              </w:rPr>
              <w:t xml:space="preserve"> </w:t>
            </w:r>
            <w:r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>descartáveis para café,</w:t>
            </w:r>
          </w:p>
          <w:p w14:paraId="063ED12D">
            <w:pPr>
              <w:keepNext w:val="0"/>
              <w:keepLines w:val="0"/>
              <w:widowControl/>
              <w:suppressLineNumbers w:val="0"/>
              <w:jc w:val="both"/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</w:pPr>
            <w:r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>Sucos</w:t>
            </w:r>
            <w:r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pt-BR" w:eastAsia="zh-CN" w:bidi="ar"/>
              </w:rPr>
              <w:t xml:space="preserve"> </w:t>
            </w:r>
            <w:r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>e refrigerantes.</w:t>
            </w:r>
          </w:p>
        </w:tc>
        <w:tc>
          <w:tcPr>
            <w:tcW w:w="10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DEA9063">
            <w:pPr>
              <w:ind w:left="0" w:leftChars="0" w:firstLine="0" w:firstLineChars="0"/>
              <w:jc w:val="center"/>
              <w:rPr>
                <w:rFonts w:hint="default" w:ascii="Calibri" w:hAnsi="Calibri" w:eastAsia="Calibri" w:cs="Calibri"/>
                <w:b w:val="0"/>
                <w:bCs/>
                <w:sz w:val="22"/>
                <w:szCs w:val="22"/>
                <w:lang w:val="pt-BR" w:eastAsia="pt-BR" w:bidi="ar-SA"/>
              </w:rPr>
            </w:pPr>
            <w:r>
              <w:rPr>
                <w:rFonts w:hint="default" w:ascii="Calibri" w:hAnsi="Calibri" w:eastAsia="Calibri" w:cs="Calibri"/>
                <w:b w:val="0"/>
                <w:bCs/>
                <w:sz w:val="22"/>
                <w:szCs w:val="22"/>
                <w:lang w:val="pt-BR"/>
              </w:rPr>
              <w:t>Unid.</w:t>
            </w:r>
          </w:p>
        </w:tc>
        <w:tc>
          <w:tcPr>
            <w:tcW w:w="5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22D1FF4">
            <w:pPr>
              <w:ind w:left="0" w:leftChars="0" w:firstLine="0" w:firstLineChars="0"/>
              <w:jc w:val="center"/>
              <w:rPr>
                <w:rFonts w:hint="default" w:ascii="Calibri" w:hAnsi="Calibri" w:eastAsia="Calibri" w:cs="Calibri"/>
                <w:b/>
                <w:bCs/>
                <w:sz w:val="22"/>
                <w:szCs w:val="22"/>
                <w:lang w:val="pt-BR" w:eastAsia="pt-BR" w:bidi="ar-SA"/>
              </w:rPr>
            </w:pPr>
            <w:r>
              <w:rPr>
                <w:rFonts w:hint="default" w:ascii="Calibri" w:hAnsi="Calibri" w:eastAsia="Calibri" w:cs="Calibri"/>
                <w:b w:val="0"/>
                <w:bCs w:val="0"/>
                <w:sz w:val="22"/>
                <w:szCs w:val="22"/>
                <w:lang w:val="pt-BR"/>
              </w:rPr>
              <w:t>100</w:t>
            </w:r>
          </w:p>
        </w:tc>
        <w:tc>
          <w:tcPr>
            <w:tcW w:w="9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6CEBA5F"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  <w:tc>
          <w:tcPr>
            <w:tcW w:w="9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3A54C17"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  <w:tc>
          <w:tcPr>
            <w:tcW w:w="9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F381CBC"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</w:tr>
      <w:tr w14:paraId="456770C7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19" w:hRule="atLeast"/>
        </w:trPr>
        <w:tc>
          <w:tcPr>
            <w:tcW w:w="6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A10F732">
            <w:pPr>
              <w:ind w:left="0" w:firstLine="0"/>
              <w:jc w:val="center"/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</w:pPr>
          </w:p>
        </w:tc>
        <w:tc>
          <w:tcPr>
            <w:tcW w:w="1066" w:type="dxa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8E8548A">
            <w:pPr>
              <w:ind w:left="0" w:firstLine="0"/>
              <w:jc w:val="both"/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</w:pPr>
          </w:p>
        </w:tc>
        <w:tc>
          <w:tcPr>
            <w:tcW w:w="311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26C5323">
            <w:pPr>
              <w:keepNext w:val="0"/>
              <w:keepLines w:val="0"/>
              <w:widowControl/>
              <w:suppressLineNumbers w:val="0"/>
              <w:jc w:val="both"/>
              <w:rPr>
                <w:rFonts w:hint="default" w:ascii="Calibri" w:hAnsi="Calibri" w:eastAsia="Calibri" w:cs="Calibri"/>
                <w:b/>
                <w:sz w:val="22"/>
                <w:szCs w:val="22"/>
                <w:lang w:val="en-US" w:eastAsia="zh-CN" w:bidi="ar-SA"/>
              </w:rPr>
            </w:pPr>
            <w:r>
              <w:rPr>
                <w:rFonts w:hint="default" w:ascii="Calibri" w:hAnsi="Calibri" w:eastAsia="Calibri" w:cs="Calibri"/>
                <w:b/>
                <w:sz w:val="22"/>
                <w:szCs w:val="22"/>
                <w:lang w:val="en-US" w:eastAsia="zh-CN" w:bidi="ar-SA"/>
              </w:rPr>
              <w:t>Almoço self-service (12h30 às</w:t>
            </w:r>
          </w:p>
          <w:p w14:paraId="27C2641B">
            <w:pPr>
              <w:keepNext w:val="0"/>
              <w:keepLines w:val="0"/>
              <w:widowControl/>
              <w:suppressLineNumbers w:val="0"/>
              <w:jc w:val="both"/>
              <w:rPr>
                <w:rFonts w:hint="default" w:ascii="Calibri" w:hAnsi="Calibri" w:eastAsia="Calibri" w:cs="Calibri"/>
                <w:b/>
                <w:sz w:val="22"/>
                <w:szCs w:val="22"/>
                <w:lang w:val="en-US" w:eastAsia="zh-CN" w:bidi="ar-SA"/>
              </w:rPr>
            </w:pPr>
            <w:r>
              <w:rPr>
                <w:rFonts w:hint="default" w:ascii="Calibri" w:hAnsi="Calibri" w:eastAsia="Calibri" w:cs="Calibri"/>
                <w:b/>
                <w:sz w:val="22"/>
                <w:szCs w:val="22"/>
                <w:lang w:val="en-US" w:eastAsia="zh-CN" w:bidi="ar-SA"/>
              </w:rPr>
              <w:t>13h30) para até 100</w:t>
            </w:r>
          </w:p>
          <w:p w14:paraId="6B34CF9C">
            <w:pPr>
              <w:keepNext w:val="0"/>
              <w:keepLines w:val="0"/>
              <w:widowControl/>
              <w:suppressLineNumbers w:val="0"/>
              <w:jc w:val="both"/>
              <w:rPr>
                <w:rFonts w:hint="default" w:ascii="Calibri" w:hAnsi="Calibri" w:eastAsia="Calibri" w:cs="Calibri"/>
                <w:b/>
                <w:sz w:val="22"/>
                <w:szCs w:val="22"/>
                <w:lang w:val="en-US" w:eastAsia="zh-CN" w:bidi="ar-SA"/>
              </w:rPr>
            </w:pPr>
            <w:r>
              <w:rPr>
                <w:rFonts w:hint="default" w:ascii="Calibri" w:hAnsi="Calibri" w:eastAsia="Calibri" w:cs="Calibri"/>
                <w:b/>
                <w:sz w:val="22"/>
                <w:szCs w:val="22"/>
                <w:lang w:val="pt-BR" w:eastAsia="zh-CN" w:bidi="ar-SA"/>
              </w:rPr>
              <w:t>participantes,</w:t>
            </w:r>
            <w:r>
              <w:rPr>
                <w:rFonts w:hint="default" w:ascii="Calibri" w:hAnsi="Calibri" w:eastAsia="Calibri" w:cs="Calibri"/>
                <w:b/>
                <w:sz w:val="22"/>
                <w:szCs w:val="22"/>
                <w:lang w:val="en-US" w:eastAsia="zh-CN" w:bidi="ar-SA"/>
              </w:rPr>
              <w:t xml:space="preserve"> com: </w:t>
            </w:r>
          </w:p>
          <w:p w14:paraId="5AE052F4">
            <w:pPr>
              <w:keepNext w:val="0"/>
              <w:keepLines w:val="0"/>
              <w:widowControl/>
              <w:suppressLineNumbers w:val="0"/>
              <w:jc w:val="both"/>
              <w:rPr>
                <w:rFonts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</w:pPr>
            <w:r>
              <w:rPr>
                <w:rFonts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>O serviço incluirá alimentos, bebidas</w:t>
            </w:r>
          </w:p>
          <w:p w14:paraId="67D25104">
            <w:pPr>
              <w:keepNext w:val="0"/>
              <w:keepLines w:val="0"/>
              <w:widowControl/>
              <w:suppressLineNumbers w:val="0"/>
              <w:jc w:val="both"/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</w:pPr>
            <w:r>
              <w:rPr>
                <w:rFonts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 xml:space="preserve">não alcoólicas e </w:t>
            </w:r>
            <w:r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>utensílios</w:t>
            </w:r>
          </w:p>
          <w:p w14:paraId="0955310A">
            <w:pPr>
              <w:keepNext w:val="0"/>
              <w:keepLines w:val="0"/>
              <w:widowControl/>
              <w:suppressLineNumbers w:val="0"/>
              <w:jc w:val="both"/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</w:pPr>
            <w:r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>necessários. O cardápio deverá</w:t>
            </w:r>
          </w:p>
          <w:p w14:paraId="030CB8E5">
            <w:pPr>
              <w:keepNext w:val="0"/>
              <w:keepLines w:val="0"/>
              <w:widowControl/>
              <w:suppressLineNumbers w:val="0"/>
              <w:jc w:val="both"/>
              <w:rPr>
                <w:sz w:val="20"/>
                <w:szCs w:val="20"/>
              </w:rPr>
            </w:pPr>
            <w:r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 xml:space="preserve">conter: </w:t>
            </w:r>
          </w:p>
          <w:p w14:paraId="20AF56CD">
            <w:pPr>
              <w:keepNext w:val="0"/>
              <w:keepLines w:val="0"/>
              <w:widowControl/>
              <w:suppressLineNumbers w:val="0"/>
              <w:jc w:val="both"/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</w:pPr>
            <w:r>
              <w:rPr>
                <w:rFonts w:ascii="Wingdings" w:hAnsi="Wingdings" w:eastAsia="SimSun" w:cs="Wingdings"/>
                <w:color w:val="000000"/>
                <w:kern w:val="0"/>
                <w:sz w:val="20"/>
                <w:szCs w:val="20"/>
                <w:lang w:val="en-US" w:eastAsia="zh-CN" w:bidi="ar"/>
              </w:rPr>
              <w:t xml:space="preserve"> </w:t>
            </w:r>
            <w:r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>Pratos frios: quatro opções</w:t>
            </w:r>
          </w:p>
          <w:p w14:paraId="5D0ED69D">
            <w:pPr>
              <w:keepNext w:val="0"/>
              <w:keepLines w:val="0"/>
              <w:widowControl/>
              <w:suppressLineNumbers w:val="0"/>
              <w:jc w:val="both"/>
              <w:rPr>
                <w:sz w:val="20"/>
                <w:szCs w:val="20"/>
              </w:rPr>
            </w:pPr>
            <w:r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 xml:space="preserve">(saladas, cremes, mousses e frutas) </w:t>
            </w:r>
          </w:p>
          <w:p w14:paraId="4C2972E6">
            <w:pPr>
              <w:keepNext w:val="0"/>
              <w:keepLines w:val="0"/>
              <w:widowControl/>
              <w:suppressLineNumbers w:val="0"/>
              <w:jc w:val="both"/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</w:pPr>
            <w:r>
              <w:rPr>
                <w:rFonts w:hint="default" w:ascii="Wingdings" w:hAnsi="Wingdings" w:eastAsia="SimSun" w:cs="Wingdings"/>
                <w:color w:val="000000"/>
                <w:kern w:val="0"/>
                <w:sz w:val="20"/>
                <w:szCs w:val="20"/>
                <w:lang w:val="en-US" w:eastAsia="zh-CN" w:bidi="ar"/>
              </w:rPr>
              <w:t xml:space="preserve"> </w:t>
            </w:r>
            <w:r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>Carnes: três tipos (vermelha,</w:t>
            </w:r>
          </w:p>
          <w:p w14:paraId="4FC79491">
            <w:pPr>
              <w:keepNext w:val="0"/>
              <w:keepLines w:val="0"/>
              <w:widowControl/>
              <w:suppressLineNumbers w:val="0"/>
              <w:jc w:val="both"/>
              <w:rPr>
                <w:sz w:val="20"/>
                <w:szCs w:val="20"/>
              </w:rPr>
            </w:pPr>
            <w:r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 xml:space="preserve">branca e peixe) </w:t>
            </w:r>
          </w:p>
          <w:p w14:paraId="7EB8578F">
            <w:pPr>
              <w:keepNext w:val="0"/>
              <w:keepLines w:val="0"/>
              <w:widowControl/>
              <w:suppressLineNumbers w:val="0"/>
              <w:jc w:val="both"/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</w:pPr>
            <w:r>
              <w:rPr>
                <w:rFonts w:hint="default" w:ascii="Wingdings" w:hAnsi="Wingdings" w:eastAsia="SimSun" w:cs="Wingdings"/>
                <w:color w:val="000000"/>
                <w:kern w:val="0"/>
                <w:sz w:val="20"/>
                <w:szCs w:val="20"/>
                <w:lang w:val="en-US" w:eastAsia="zh-CN" w:bidi="ar"/>
              </w:rPr>
              <w:t xml:space="preserve"> </w:t>
            </w:r>
            <w:r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>Massas: duas opções (1</w:t>
            </w:r>
          </w:p>
          <w:p w14:paraId="121664F6">
            <w:pPr>
              <w:keepNext w:val="0"/>
              <w:keepLines w:val="0"/>
              <w:widowControl/>
              <w:suppressLineNumbers w:val="0"/>
              <w:jc w:val="both"/>
              <w:rPr>
                <w:sz w:val="20"/>
                <w:szCs w:val="20"/>
              </w:rPr>
            </w:pPr>
            <w:r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 xml:space="preserve">recheada e 1 simples) </w:t>
            </w:r>
          </w:p>
          <w:p w14:paraId="25C1A527">
            <w:pPr>
              <w:keepNext w:val="0"/>
              <w:keepLines w:val="0"/>
              <w:widowControl/>
              <w:suppressLineNumbers w:val="0"/>
              <w:jc w:val="both"/>
              <w:rPr>
                <w:sz w:val="20"/>
                <w:szCs w:val="20"/>
              </w:rPr>
            </w:pPr>
            <w:r>
              <w:rPr>
                <w:rFonts w:hint="default" w:ascii="Wingdings" w:hAnsi="Wingdings" w:eastAsia="SimSun" w:cs="Wingdings"/>
                <w:color w:val="000000"/>
                <w:kern w:val="0"/>
                <w:sz w:val="20"/>
                <w:szCs w:val="20"/>
                <w:lang w:val="en-US" w:eastAsia="zh-CN" w:bidi="ar"/>
              </w:rPr>
              <w:t xml:space="preserve"> </w:t>
            </w:r>
            <w:r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 xml:space="preserve">Molhos: dois tipos </w:t>
            </w:r>
          </w:p>
          <w:p w14:paraId="1EF30C38">
            <w:pPr>
              <w:keepNext w:val="0"/>
              <w:keepLines w:val="0"/>
              <w:widowControl/>
              <w:suppressLineNumbers w:val="0"/>
              <w:jc w:val="both"/>
              <w:rPr>
                <w:sz w:val="20"/>
                <w:szCs w:val="20"/>
              </w:rPr>
            </w:pPr>
            <w:r>
              <w:rPr>
                <w:rFonts w:hint="default" w:ascii="Wingdings" w:hAnsi="Wingdings" w:eastAsia="SimSun" w:cs="Wingdings"/>
                <w:color w:val="000000"/>
                <w:kern w:val="0"/>
                <w:sz w:val="20"/>
                <w:szCs w:val="20"/>
                <w:lang w:val="en-US" w:eastAsia="zh-CN" w:bidi="ar"/>
              </w:rPr>
              <w:t xml:space="preserve"> </w:t>
            </w:r>
            <w:r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 xml:space="preserve">Guarnições: quatro tipos </w:t>
            </w:r>
          </w:p>
          <w:p w14:paraId="4730528B">
            <w:pPr>
              <w:keepNext w:val="0"/>
              <w:keepLines w:val="0"/>
              <w:widowControl/>
              <w:suppressLineNumbers w:val="0"/>
              <w:jc w:val="both"/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</w:pPr>
            <w:r>
              <w:rPr>
                <w:rFonts w:hint="default" w:ascii="Wingdings" w:hAnsi="Wingdings" w:eastAsia="SimSun" w:cs="Wingdings"/>
                <w:color w:val="000000"/>
                <w:kern w:val="0"/>
                <w:sz w:val="20"/>
                <w:szCs w:val="20"/>
                <w:lang w:val="en-US" w:eastAsia="zh-CN" w:bidi="ar"/>
              </w:rPr>
              <w:t xml:space="preserve"> </w:t>
            </w:r>
            <w:r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>Bebidas: dois tipos de suco,</w:t>
            </w:r>
          </w:p>
          <w:p w14:paraId="07264088">
            <w:pPr>
              <w:keepNext w:val="0"/>
              <w:keepLines w:val="0"/>
              <w:widowControl/>
              <w:suppressLineNumbers w:val="0"/>
              <w:jc w:val="both"/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</w:pPr>
            <w:r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>água (com e sem gás), dois tipos de</w:t>
            </w:r>
          </w:p>
          <w:p w14:paraId="08900E53">
            <w:pPr>
              <w:keepNext w:val="0"/>
              <w:keepLines w:val="0"/>
              <w:widowControl/>
              <w:suppressLineNumbers w:val="0"/>
              <w:jc w:val="both"/>
              <w:rPr>
                <w:sz w:val="20"/>
                <w:szCs w:val="20"/>
              </w:rPr>
            </w:pPr>
            <w:r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 xml:space="preserve">refrigerante (1 normal e 1 zero) </w:t>
            </w:r>
          </w:p>
          <w:p w14:paraId="585ED18E">
            <w:pPr>
              <w:keepNext w:val="0"/>
              <w:keepLines w:val="0"/>
              <w:widowControl/>
              <w:suppressLineNumbers w:val="0"/>
              <w:jc w:val="both"/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</w:pPr>
            <w:r>
              <w:rPr>
                <w:rFonts w:hint="default" w:ascii="Wingdings" w:hAnsi="Wingdings" w:eastAsia="SimSun" w:cs="Wingdings"/>
                <w:color w:val="000000"/>
                <w:kern w:val="0"/>
                <w:sz w:val="20"/>
                <w:szCs w:val="20"/>
                <w:lang w:val="en-US" w:eastAsia="zh-CN" w:bidi="ar"/>
              </w:rPr>
              <w:t xml:space="preserve"> </w:t>
            </w:r>
            <w:r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>Sobremesa: sorvetes dois</w:t>
            </w:r>
          </w:p>
          <w:p w14:paraId="4AE1B7C0">
            <w:pPr>
              <w:keepNext w:val="0"/>
              <w:keepLines w:val="0"/>
              <w:widowControl/>
              <w:suppressLineNumbers w:val="0"/>
              <w:jc w:val="both"/>
              <w:rPr>
                <w:sz w:val="20"/>
                <w:szCs w:val="20"/>
              </w:rPr>
            </w:pPr>
            <w:r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 xml:space="preserve">sabores </w:t>
            </w:r>
          </w:p>
          <w:p w14:paraId="3F7869FE">
            <w:pPr>
              <w:keepNext w:val="0"/>
              <w:keepLines w:val="0"/>
              <w:widowControl/>
              <w:suppressLineNumbers w:val="0"/>
              <w:jc w:val="both"/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</w:pPr>
            <w:r>
              <w:rPr>
                <w:rFonts w:hint="default" w:ascii="Wingdings" w:hAnsi="Wingdings" w:eastAsia="SimSun" w:cs="Wingdings"/>
                <w:color w:val="000000"/>
                <w:kern w:val="0"/>
                <w:sz w:val="20"/>
                <w:szCs w:val="20"/>
                <w:lang w:val="en-US" w:eastAsia="zh-CN" w:bidi="ar"/>
              </w:rPr>
              <w:t xml:space="preserve"> </w:t>
            </w:r>
            <w:r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>Itens complementares (não</w:t>
            </w:r>
          </w:p>
          <w:p w14:paraId="2BAC63F0">
            <w:pPr>
              <w:keepNext w:val="0"/>
              <w:keepLines w:val="0"/>
              <w:widowControl/>
              <w:suppressLineNumbers w:val="0"/>
              <w:jc w:val="both"/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</w:pPr>
            <w:r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>descartáveis): pratos,</w:t>
            </w:r>
            <w:r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pt-BR" w:eastAsia="zh-CN" w:bidi="ar"/>
              </w:rPr>
              <w:t xml:space="preserve"> </w:t>
            </w:r>
            <w:r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>talheres,</w:t>
            </w:r>
          </w:p>
          <w:p w14:paraId="51C86F4F">
            <w:pPr>
              <w:keepNext w:val="0"/>
              <w:keepLines w:val="0"/>
              <w:widowControl/>
              <w:suppressLineNumbers w:val="0"/>
              <w:jc w:val="both"/>
              <w:rPr>
                <w:sz w:val="20"/>
                <w:szCs w:val="20"/>
              </w:rPr>
            </w:pPr>
            <w:r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 xml:space="preserve">copos e taças de vidro ou acrílico </w:t>
            </w:r>
          </w:p>
          <w:p w14:paraId="12F79FB6">
            <w:pPr>
              <w:keepNext w:val="0"/>
              <w:keepLines w:val="0"/>
              <w:widowControl/>
              <w:suppressLineNumbers w:val="0"/>
              <w:jc w:val="both"/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</w:pPr>
            <w:r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>resistente, travessas, rechauds,</w:t>
            </w:r>
          </w:p>
          <w:p w14:paraId="1FFFB1B7">
            <w:pPr>
              <w:keepNext w:val="0"/>
              <w:keepLines w:val="0"/>
              <w:widowControl/>
              <w:suppressLineNumbers w:val="0"/>
              <w:jc w:val="both"/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</w:pPr>
            <w:r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>bandejas, toalhas de mesa e demais</w:t>
            </w:r>
          </w:p>
          <w:p w14:paraId="26844BFC">
            <w:pPr>
              <w:keepNext w:val="0"/>
              <w:keepLines w:val="0"/>
              <w:widowControl/>
              <w:suppressLineNumbers w:val="0"/>
              <w:jc w:val="both"/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</w:pPr>
            <w:r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>utensílios necessários para um</w:t>
            </w:r>
          </w:p>
          <w:p w14:paraId="7E56CBA9">
            <w:pPr>
              <w:keepNext w:val="0"/>
              <w:keepLines w:val="0"/>
              <w:widowControl/>
              <w:suppressLineNumbers w:val="0"/>
              <w:jc w:val="both"/>
              <w:rPr>
                <w:sz w:val="20"/>
                <w:szCs w:val="20"/>
              </w:rPr>
            </w:pPr>
            <w:r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 xml:space="preserve">serviço adequado. </w:t>
            </w:r>
          </w:p>
          <w:p w14:paraId="047B6351">
            <w:pPr>
              <w:keepNext w:val="0"/>
              <w:keepLines w:val="0"/>
              <w:widowControl/>
              <w:suppressLineNumbers w:val="0"/>
              <w:jc w:val="both"/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</w:pPr>
            <w:r>
              <w:rPr>
                <w:rFonts w:hint="default" w:ascii="Wingdings" w:hAnsi="Wingdings" w:eastAsia="SimSun" w:cs="Wingdings"/>
                <w:color w:val="000000"/>
                <w:kern w:val="0"/>
                <w:sz w:val="20"/>
                <w:szCs w:val="20"/>
                <w:lang w:val="en-US" w:eastAsia="zh-CN" w:bidi="ar"/>
              </w:rPr>
              <w:t xml:space="preserve"> </w:t>
            </w:r>
            <w:r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>A empresa contratada deverá</w:t>
            </w:r>
          </w:p>
          <w:p w14:paraId="3B91C533">
            <w:pPr>
              <w:keepNext w:val="0"/>
              <w:keepLines w:val="0"/>
              <w:widowControl/>
              <w:suppressLineNumbers w:val="0"/>
              <w:jc w:val="both"/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</w:pPr>
            <w:r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>fornecer pulseiras ou tickets para</w:t>
            </w:r>
          </w:p>
          <w:p w14:paraId="463687CA">
            <w:pPr>
              <w:keepNext w:val="0"/>
              <w:keepLines w:val="0"/>
              <w:widowControl/>
              <w:suppressLineNumbers w:val="0"/>
              <w:jc w:val="both"/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</w:pPr>
            <w:r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>controle de acesso.</w:t>
            </w:r>
          </w:p>
        </w:tc>
        <w:tc>
          <w:tcPr>
            <w:tcW w:w="10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C615A28">
            <w:pPr>
              <w:ind w:left="0" w:leftChars="0" w:firstLine="0" w:firstLineChars="0"/>
              <w:jc w:val="center"/>
              <w:rPr>
                <w:rFonts w:hint="default" w:ascii="Calibri" w:hAnsi="Calibri" w:eastAsia="Calibri" w:cs="Calibri"/>
                <w:b w:val="0"/>
                <w:bCs/>
                <w:sz w:val="22"/>
                <w:szCs w:val="22"/>
                <w:lang w:val="pt-BR" w:eastAsia="pt-BR" w:bidi="ar-SA"/>
              </w:rPr>
            </w:pPr>
            <w:r>
              <w:rPr>
                <w:rFonts w:hint="default" w:ascii="Calibri" w:hAnsi="Calibri" w:eastAsia="Calibri" w:cs="Calibri"/>
                <w:b w:val="0"/>
                <w:bCs/>
                <w:sz w:val="22"/>
                <w:szCs w:val="22"/>
                <w:lang w:val="pt-BR"/>
              </w:rPr>
              <w:t>Unid.</w:t>
            </w:r>
          </w:p>
        </w:tc>
        <w:tc>
          <w:tcPr>
            <w:tcW w:w="5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0078FB3">
            <w:pPr>
              <w:ind w:left="0" w:leftChars="0" w:firstLine="0" w:firstLineChars="0"/>
              <w:jc w:val="center"/>
              <w:rPr>
                <w:rFonts w:hint="default" w:ascii="Calibri" w:hAnsi="Calibri" w:eastAsia="Calibri" w:cs="Calibri"/>
                <w:b/>
                <w:bCs/>
                <w:sz w:val="22"/>
                <w:szCs w:val="22"/>
                <w:lang w:val="pt-BR" w:eastAsia="pt-BR" w:bidi="ar-SA"/>
              </w:rPr>
            </w:pPr>
            <w:r>
              <w:rPr>
                <w:rFonts w:hint="default" w:ascii="Calibri" w:hAnsi="Calibri" w:eastAsia="Calibri" w:cs="Calibri"/>
                <w:b w:val="0"/>
                <w:bCs w:val="0"/>
                <w:sz w:val="22"/>
                <w:szCs w:val="22"/>
                <w:lang w:val="pt-BR"/>
              </w:rPr>
              <w:t>100</w:t>
            </w:r>
          </w:p>
        </w:tc>
        <w:tc>
          <w:tcPr>
            <w:tcW w:w="9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3E5A09B"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  <w:tc>
          <w:tcPr>
            <w:tcW w:w="9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5F6C04E"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  <w:tc>
          <w:tcPr>
            <w:tcW w:w="9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13C7455"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</w:tr>
      <w:tr w14:paraId="1CB0046D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19" w:hRule="atLeast"/>
        </w:trPr>
        <w:tc>
          <w:tcPr>
            <w:tcW w:w="6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BEBEBE" w:themeFill="background1" w:themeFillShade="B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2867134">
            <w:pPr>
              <w:ind w:left="0" w:firstLine="0"/>
              <w:jc w:val="center"/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</w:pPr>
          </w:p>
        </w:tc>
        <w:tc>
          <w:tcPr>
            <w:tcW w:w="1066" w:type="dxa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shd w:val="clear" w:color="auto" w:fill="BEBEBE" w:themeFill="background1" w:themeFillShade="B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EE2E77F">
            <w:pPr>
              <w:ind w:left="0" w:firstLine="0"/>
              <w:jc w:val="center"/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</w:pPr>
          </w:p>
        </w:tc>
        <w:tc>
          <w:tcPr>
            <w:tcW w:w="311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BEBEBE" w:themeFill="background1" w:themeFillShade="B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5FC2EF3">
            <w:pPr>
              <w:keepNext w:val="0"/>
              <w:keepLines w:val="0"/>
              <w:widowControl/>
              <w:suppressLineNumbers w:val="0"/>
              <w:jc w:val="center"/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</w:pPr>
            <w:r>
              <w:rPr>
                <w:rFonts w:hint="default" w:ascii="Calibri" w:hAnsi="Calibri" w:eastAsia="Calibri" w:cs="Calibri"/>
                <w:b/>
                <w:sz w:val="22"/>
                <w:szCs w:val="22"/>
                <w:lang w:val="en-US" w:eastAsia="zh-CN" w:bidi="ar-SA"/>
              </w:rPr>
              <w:t>MATERIAIS GRÁFICOS E IDENTIFICAÇÃO</w:t>
            </w:r>
          </w:p>
        </w:tc>
        <w:tc>
          <w:tcPr>
            <w:tcW w:w="10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BEBEBE" w:themeFill="background1" w:themeFillShade="B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483EE0B">
            <w:pPr>
              <w:ind w:left="0" w:leftChars="0" w:firstLine="0" w:firstLineChars="0"/>
              <w:jc w:val="center"/>
              <w:rPr>
                <w:rFonts w:hint="default" w:ascii="Calibri" w:hAnsi="Calibri" w:eastAsia="Calibri" w:cs="Calibri"/>
                <w:b w:val="0"/>
                <w:bCs/>
                <w:sz w:val="22"/>
                <w:szCs w:val="22"/>
                <w:lang w:val="pt-BR"/>
              </w:rPr>
            </w:pPr>
          </w:p>
        </w:tc>
        <w:tc>
          <w:tcPr>
            <w:tcW w:w="5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BEBEBE" w:themeFill="background1" w:themeFillShade="B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78D61BB">
            <w:pPr>
              <w:ind w:left="0" w:leftChars="0" w:firstLine="0" w:firstLineChars="0"/>
              <w:jc w:val="center"/>
              <w:rPr>
                <w:rFonts w:hint="default" w:ascii="Calibri" w:hAnsi="Calibri" w:eastAsia="Calibri" w:cs="Calibri"/>
                <w:b w:val="0"/>
                <w:bCs w:val="0"/>
                <w:sz w:val="22"/>
                <w:szCs w:val="22"/>
                <w:lang w:val="pt-BR"/>
              </w:rPr>
            </w:pPr>
          </w:p>
        </w:tc>
        <w:tc>
          <w:tcPr>
            <w:tcW w:w="9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BEBEBE" w:themeFill="background1" w:themeFillShade="B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8CCC68B"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  <w:tc>
          <w:tcPr>
            <w:tcW w:w="9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BEBEBE" w:themeFill="background1" w:themeFillShade="B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A86D565"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  <w:tc>
          <w:tcPr>
            <w:tcW w:w="9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BEBEBE" w:themeFill="background1" w:themeFillShade="B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FE64418"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</w:tr>
      <w:tr w14:paraId="44560552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19" w:hRule="atLeast"/>
        </w:trPr>
        <w:tc>
          <w:tcPr>
            <w:tcW w:w="6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660ADAC">
            <w:pPr>
              <w:ind w:left="0" w:firstLine="0"/>
              <w:jc w:val="center"/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</w:pPr>
          </w:p>
        </w:tc>
        <w:tc>
          <w:tcPr>
            <w:tcW w:w="1066" w:type="dxa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6C19A7D">
            <w:pPr>
              <w:ind w:left="0" w:firstLine="0"/>
              <w:jc w:val="both"/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</w:pPr>
          </w:p>
        </w:tc>
        <w:tc>
          <w:tcPr>
            <w:tcW w:w="311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187E5FA">
            <w:pPr>
              <w:keepNext w:val="0"/>
              <w:keepLines w:val="0"/>
              <w:widowControl/>
              <w:suppressLineNumbers w:val="0"/>
              <w:jc w:val="both"/>
              <w:rPr>
                <w:rFonts w:hint="default" w:ascii="Calibri" w:hAnsi="Calibri" w:eastAsia="Calibri" w:cs="Calibri"/>
                <w:b/>
                <w:sz w:val="22"/>
                <w:szCs w:val="22"/>
                <w:lang w:val="en-US" w:eastAsia="zh-CN" w:bidi="ar-SA"/>
              </w:rPr>
            </w:pPr>
            <w:r>
              <w:rPr>
                <w:rFonts w:hint="default" w:ascii="Calibri" w:hAnsi="Calibri" w:eastAsia="Calibri" w:cs="Calibri"/>
                <w:b/>
                <w:sz w:val="22"/>
                <w:szCs w:val="22"/>
                <w:lang w:val="en-US" w:eastAsia="zh-CN" w:bidi="ar-SA"/>
              </w:rPr>
              <w:t xml:space="preserve">Convites (40 unidades) </w:t>
            </w:r>
          </w:p>
          <w:p w14:paraId="472A9629">
            <w:pPr>
              <w:keepNext w:val="0"/>
              <w:keepLines w:val="0"/>
              <w:widowControl/>
              <w:suppressLineNumbers w:val="0"/>
              <w:jc w:val="both"/>
              <w:rPr>
                <w:rFonts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</w:pPr>
            <w:r>
              <w:rPr>
                <w:rFonts w:ascii="Wingdings" w:hAnsi="Wingdings" w:eastAsia="SimSun" w:cs="Wingdings"/>
                <w:color w:val="000000"/>
                <w:kern w:val="0"/>
                <w:sz w:val="20"/>
                <w:szCs w:val="20"/>
                <w:lang w:val="en-US" w:eastAsia="zh-CN" w:bidi="ar"/>
              </w:rPr>
              <w:t xml:space="preserve"> </w:t>
            </w:r>
            <w:r>
              <w:rPr>
                <w:rFonts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>Informações gerais do evento</w:t>
            </w:r>
          </w:p>
          <w:p w14:paraId="1044E538">
            <w:pPr>
              <w:keepNext w:val="0"/>
              <w:keepLines w:val="0"/>
              <w:widowControl/>
              <w:suppressLineNumbers w:val="0"/>
              <w:jc w:val="both"/>
              <w:rPr>
                <w:sz w:val="20"/>
                <w:szCs w:val="20"/>
              </w:rPr>
            </w:pPr>
            <w:r>
              <w:rPr>
                <w:rFonts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 xml:space="preserve">(cidade, data e </w:t>
            </w:r>
            <w:r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 xml:space="preserve">nome do evento) </w:t>
            </w:r>
          </w:p>
          <w:p w14:paraId="5ADFE823">
            <w:pPr>
              <w:keepNext w:val="0"/>
              <w:keepLines w:val="0"/>
              <w:widowControl/>
              <w:suppressLineNumbers w:val="0"/>
              <w:jc w:val="both"/>
              <w:rPr>
                <w:sz w:val="20"/>
                <w:szCs w:val="20"/>
              </w:rPr>
            </w:pPr>
            <w:r>
              <w:rPr>
                <w:rFonts w:hint="default" w:ascii="Wingdings" w:hAnsi="Wingdings" w:eastAsia="SimSun" w:cs="Wingdings"/>
                <w:color w:val="000000"/>
                <w:kern w:val="0"/>
                <w:sz w:val="20"/>
                <w:szCs w:val="20"/>
                <w:lang w:val="en-US" w:eastAsia="zh-CN" w:bidi="ar"/>
              </w:rPr>
              <w:t xml:space="preserve"> </w:t>
            </w:r>
            <w:r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 xml:space="preserve">Formato: 15x22cm </w:t>
            </w:r>
          </w:p>
          <w:p w14:paraId="77FD4E6F">
            <w:pPr>
              <w:keepNext w:val="0"/>
              <w:keepLines w:val="0"/>
              <w:widowControl/>
              <w:suppressLineNumbers w:val="0"/>
              <w:jc w:val="both"/>
              <w:rPr>
                <w:sz w:val="20"/>
                <w:szCs w:val="20"/>
              </w:rPr>
            </w:pPr>
            <w:r>
              <w:rPr>
                <w:rFonts w:hint="default" w:ascii="Wingdings" w:hAnsi="Wingdings" w:eastAsia="SimSun" w:cs="Wingdings"/>
                <w:color w:val="000000"/>
                <w:kern w:val="0"/>
                <w:sz w:val="20"/>
                <w:szCs w:val="20"/>
                <w:lang w:val="en-US" w:eastAsia="zh-CN" w:bidi="ar"/>
              </w:rPr>
              <w:t xml:space="preserve"> </w:t>
            </w:r>
            <w:r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 xml:space="preserve">Impressão: 4x4 cores </w:t>
            </w:r>
          </w:p>
          <w:p w14:paraId="54B1B67A">
            <w:pPr>
              <w:keepNext w:val="0"/>
              <w:keepLines w:val="0"/>
              <w:widowControl/>
              <w:suppressLineNumbers w:val="0"/>
              <w:jc w:val="both"/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</w:pPr>
            <w:r>
              <w:rPr>
                <w:rFonts w:hint="default" w:ascii="Wingdings" w:hAnsi="Wingdings" w:eastAsia="SimSun" w:cs="Wingdings"/>
                <w:color w:val="000000"/>
                <w:kern w:val="0"/>
                <w:sz w:val="20"/>
                <w:szCs w:val="20"/>
                <w:lang w:val="en-US" w:eastAsia="zh-CN" w:bidi="ar"/>
              </w:rPr>
              <w:t xml:space="preserve"> </w:t>
            </w:r>
            <w:r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>Papel: Papel texturizado de</w:t>
            </w:r>
          </w:p>
          <w:p w14:paraId="21D35732">
            <w:pPr>
              <w:keepNext w:val="0"/>
              <w:keepLines w:val="0"/>
              <w:widowControl/>
              <w:suppressLineNumbers w:val="0"/>
              <w:jc w:val="both"/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</w:pPr>
            <w:r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 xml:space="preserve">gramatura </w:t>
            </w:r>
            <w:r>
              <w:rPr>
                <w:rFonts w:hint="default" w:ascii="Calibri" w:hAnsi="Calibri" w:eastAsia="Calibri" w:cs="Calibri"/>
                <w:b/>
                <w:sz w:val="20"/>
                <w:szCs w:val="20"/>
                <w:lang w:val="en-US" w:eastAsia="zh-CN" w:bidi="ar-SA"/>
              </w:rPr>
              <w:t>180 g/m²,</w:t>
            </w:r>
            <w:r>
              <w:rPr>
                <w:rFonts w:hint="default" w:ascii="Calibri" w:hAnsi="Calibri" w:eastAsia="Calibri" w:cs="Calibri"/>
                <w:b/>
                <w:sz w:val="22"/>
                <w:szCs w:val="22"/>
                <w:lang w:val="en-US" w:eastAsia="zh-CN" w:bidi="ar-SA"/>
              </w:rPr>
              <w:t xml:space="preserve"> </w:t>
            </w:r>
            <w:r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>coloração</w:t>
            </w:r>
          </w:p>
          <w:p w14:paraId="1556F372">
            <w:pPr>
              <w:keepNext w:val="0"/>
              <w:keepLines w:val="0"/>
              <w:widowControl/>
              <w:suppressLineNumbers w:val="0"/>
              <w:jc w:val="both"/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</w:pPr>
            <w:r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>clara, com boa rigidez para</w:t>
            </w:r>
          </w:p>
          <w:p w14:paraId="6EAA6A65">
            <w:pPr>
              <w:keepNext w:val="0"/>
              <w:keepLines w:val="0"/>
              <w:widowControl/>
              <w:suppressLineNumbers w:val="0"/>
              <w:jc w:val="both"/>
              <w:rPr>
                <w:rFonts w:hint="default" w:ascii="Calibri" w:hAnsi="Calibri" w:eastAsia="Calibri" w:cs="Calibri"/>
                <w:b/>
                <w:sz w:val="20"/>
                <w:szCs w:val="20"/>
                <w:lang w:val="en-US" w:eastAsia="zh-CN" w:bidi="ar-SA"/>
              </w:rPr>
            </w:pPr>
            <w:r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 xml:space="preserve">impressão 4x4 cores, </w:t>
            </w:r>
            <w:r>
              <w:rPr>
                <w:rFonts w:hint="default" w:ascii="Calibri" w:hAnsi="Calibri" w:eastAsia="Calibri" w:cs="Calibri"/>
                <w:b/>
                <w:sz w:val="20"/>
                <w:szCs w:val="20"/>
                <w:lang w:val="en-US" w:eastAsia="zh-CN" w:bidi="ar-SA"/>
              </w:rPr>
              <w:t>ou</w:t>
            </w:r>
          </w:p>
          <w:p w14:paraId="0797AA48">
            <w:pPr>
              <w:keepNext w:val="0"/>
              <w:keepLines w:val="0"/>
              <w:widowControl/>
              <w:suppressLineNumbers w:val="0"/>
              <w:jc w:val="both"/>
              <w:rPr>
                <w:sz w:val="20"/>
                <w:szCs w:val="20"/>
              </w:rPr>
            </w:pPr>
            <w:r>
              <w:rPr>
                <w:rFonts w:hint="default" w:ascii="Calibri" w:hAnsi="Calibri" w:eastAsia="Calibri" w:cs="Calibri"/>
                <w:b/>
                <w:sz w:val="20"/>
                <w:szCs w:val="20"/>
                <w:lang w:val="en-US" w:eastAsia="zh-CN" w:bidi="ar-SA"/>
              </w:rPr>
              <w:t xml:space="preserve">equivalente </w:t>
            </w:r>
          </w:p>
          <w:p w14:paraId="6E4A7B2E">
            <w:pPr>
              <w:keepNext w:val="0"/>
              <w:keepLines w:val="0"/>
              <w:widowControl/>
              <w:suppressLineNumbers w:val="0"/>
              <w:jc w:val="both"/>
              <w:rPr>
                <w:rFonts w:hint="default" w:ascii="Calibri" w:hAnsi="Calibri" w:eastAsia="Calibri" w:cs="Calibri"/>
                <w:b/>
                <w:sz w:val="22"/>
                <w:szCs w:val="22"/>
                <w:lang w:val="en-US" w:eastAsia="zh-CN" w:bidi="ar-SA"/>
              </w:rPr>
            </w:pPr>
            <w:r>
              <w:rPr>
                <w:rFonts w:hint="default" w:ascii="Wingdings" w:hAnsi="Wingdings" w:eastAsia="SimSun" w:cs="Wingdings"/>
                <w:color w:val="000000"/>
                <w:kern w:val="0"/>
                <w:sz w:val="20"/>
                <w:szCs w:val="20"/>
                <w:lang w:val="en-US" w:eastAsia="zh-CN" w:bidi="ar"/>
              </w:rPr>
              <w:t xml:space="preserve"> </w:t>
            </w:r>
            <w:r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>Modelo em anexo.</w:t>
            </w:r>
          </w:p>
        </w:tc>
        <w:tc>
          <w:tcPr>
            <w:tcW w:w="10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146B5A4">
            <w:pPr>
              <w:ind w:left="0" w:leftChars="0" w:firstLine="0" w:firstLineChars="0"/>
              <w:jc w:val="center"/>
              <w:rPr>
                <w:rFonts w:hint="default" w:ascii="Calibri" w:hAnsi="Calibri" w:eastAsia="Calibri" w:cs="Calibri"/>
                <w:b w:val="0"/>
                <w:bCs/>
                <w:sz w:val="22"/>
                <w:szCs w:val="22"/>
                <w:lang w:val="pt-BR" w:eastAsia="pt-BR" w:bidi="ar-SA"/>
              </w:rPr>
            </w:pPr>
            <w:r>
              <w:rPr>
                <w:rFonts w:hint="default" w:ascii="Calibri" w:hAnsi="Calibri" w:eastAsia="Calibri" w:cs="Calibri"/>
                <w:b w:val="0"/>
                <w:bCs/>
                <w:sz w:val="22"/>
                <w:szCs w:val="22"/>
                <w:lang w:val="pt-BR"/>
              </w:rPr>
              <w:t>Unid.</w:t>
            </w:r>
          </w:p>
        </w:tc>
        <w:tc>
          <w:tcPr>
            <w:tcW w:w="5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D2899EA">
            <w:pPr>
              <w:ind w:left="0" w:leftChars="0" w:firstLine="0" w:firstLineChars="0"/>
              <w:jc w:val="center"/>
              <w:rPr>
                <w:rFonts w:hint="default" w:ascii="Calibri" w:hAnsi="Calibri" w:eastAsia="Calibri" w:cs="Calibri"/>
                <w:b/>
                <w:bCs/>
                <w:sz w:val="22"/>
                <w:szCs w:val="22"/>
                <w:lang w:val="en-US" w:eastAsia="pt-BR" w:bidi="ar-SA"/>
              </w:rPr>
            </w:pPr>
            <w:r>
              <w:rPr>
                <w:rFonts w:hint="default" w:ascii="Calibri" w:hAnsi="Calibri" w:eastAsia="Calibri" w:cs="Calibri"/>
                <w:b w:val="0"/>
                <w:bCs w:val="0"/>
                <w:sz w:val="22"/>
                <w:szCs w:val="22"/>
                <w:lang w:val="en-US" w:eastAsia="pt-BR" w:bidi="ar-SA"/>
              </w:rPr>
              <w:t>40</w:t>
            </w:r>
          </w:p>
        </w:tc>
        <w:tc>
          <w:tcPr>
            <w:tcW w:w="9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4165AA7"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  <w:tc>
          <w:tcPr>
            <w:tcW w:w="9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50A57C2"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  <w:tc>
          <w:tcPr>
            <w:tcW w:w="9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82E7082"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</w:tr>
      <w:tr w14:paraId="7F255F95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19" w:hRule="atLeast"/>
        </w:trPr>
        <w:tc>
          <w:tcPr>
            <w:tcW w:w="6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A6E2192">
            <w:pPr>
              <w:ind w:left="0" w:firstLine="0"/>
              <w:jc w:val="center"/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</w:pPr>
          </w:p>
        </w:tc>
        <w:tc>
          <w:tcPr>
            <w:tcW w:w="1066" w:type="dxa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DD1FCDF">
            <w:pPr>
              <w:ind w:left="0" w:firstLine="0"/>
              <w:jc w:val="both"/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</w:pPr>
          </w:p>
        </w:tc>
        <w:tc>
          <w:tcPr>
            <w:tcW w:w="311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B62995A">
            <w:pPr>
              <w:keepNext w:val="0"/>
              <w:keepLines w:val="0"/>
              <w:widowControl/>
              <w:suppressLineNumbers w:val="0"/>
              <w:jc w:val="both"/>
              <w:rPr>
                <w:rFonts w:hint="default" w:ascii="Calibri" w:hAnsi="Calibri" w:eastAsia="Calibri" w:cs="Calibri"/>
                <w:b/>
                <w:sz w:val="22"/>
                <w:szCs w:val="22"/>
                <w:lang w:val="en-US" w:eastAsia="zh-CN" w:bidi="ar-SA"/>
              </w:rPr>
            </w:pPr>
            <w:r>
              <w:rPr>
                <w:rFonts w:hint="default" w:ascii="Calibri" w:hAnsi="Calibri" w:eastAsia="Calibri" w:cs="Calibri"/>
                <w:b/>
                <w:sz w:val="22"/>
                <w:szCs w:val="22"/>
                <w:lang w:val="en-US" w:eastAsia="zh-CN" w:bidi="ar-SA"/>
              </w:rPr>
              <w:t xml:space="preserve">Crachás (100 unidades) </w:t>
            </w:r>
          </w:p>
          <w:p w14:paraId="251B7763">
            <w:pPr>
              <w:keepNext w:val="0"/>
              <w:keepLines w:val="0"/>
              <w:widowControl/>
              <w:suppressLineNumbers w:val="0"/>
              <w:jc w:val="both"/>
              <w:rPr>
                <w:rFonts w:hint="default" w:ascii="Calibri" w:hAnsi="Calibri" w:eastAsia="Calibri" w:cs="Calibri"/>
                <w:b/>
                <w:sz w:val="20"/>
                <w:szCs w:val="20"/>
                <w:lang w:val="en-US" w:eastAsia="zh-CN" w:bidi="ar-SA"/>
              </w:rPr>
            </w:pPr>
            <w:r>
              <w:rPr>
                <w:rFonts w:ascii="Wingdings" w:hAnsi="Wingdings" w:eastAsia="SimSun" w:cs="Wingdings"/>
                <w:color w:val="000000"/>
                <w:kern w:val="0"/>
                <w:sz w:val="20"/>
                <w:szCs w:val="20"/>
                <w:lang w:val="en-US" w:eastAsia="zh-CN" w:bidi="ar"/>
              </w:rPr>
              <w:t xml:space="preserve"> </w:t>
            </w:r>
            <w:r>
              <w:rPr>
                <w:rFonts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 xml:space="preserve">Papel cartão de gramatura </w:t>
            </w:r>
            <w:r>
              <w:rPr>
                <w:rFonts w:hint="default" w:ascii="Calibri" w:hAnsi="Calibri" w:eastAsia="Calibri" w:cs="Calibri"/>
                <w:b/>
                <w:sz w:val="20"/>
                <w:szCs w:val="20"/>
                <w:lang w:val="en-US" w:eastAsia="zh-CN" w:bidi="ar-SA"/>
              </w:rPr>
              <w:t>300</w:t>
            </w:r>
          </w:p>
          <w:p w14:paraId="0908B32D">
            <w:pPr>
              <w:keepNext w:val="0"/>
              <w:keepLines w:val="0"/>
              <w:widowControl/>
              <w:suppressLineNumbers w:val="0"/>
              <w:jc w:val="both"/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</w:pPr>
            <w:r>
              <w:rPr>
                <w:rFonts w:hint="default" w:ascii="Calibri" w:hAnsi="Calibri" w:eastAsia="Calibri" w:cs="Calibri"/>
                <w:b/>
                <w:sz w:val="20"/>
                <w:szCs w:val="20"/>
                <w:lang w:val="en-US" w:eastAsia="zh-CN" w:bidi="ar-SA"/>
              </w:rPr>
              <w:t xml:space="preserve">g/m², </w:t>
            </w:r>
            <w:r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>com boa rigidez para</w:t>
            </w:r>
          </w:p>
          <w:p w14:paraId="619EC17A">
            <w:pPr>
              <w:keepNext w:val="0"/>
              <w:keepLines w:val="0"/>
              <w:widowControl/>
              <w:suppressLineNumbers w:val="0"/>
              <w:jc w:val="both"/>
              <w:rPr>
                <w:rFonts w:hint="default" w:ascii="Calibri" w:hAnsi="Calibri" w:eastAsia="Calibri" w:cs="Calibri"/>
                <w:b/>
                <w:sz w:val="20"/>
                <w:szCs w:val="20"/>
                <w:lang w:val="en-US" w:eastAsia="zh-CN" w:bidi="ar-SA"/>
              </w:rPr>
            </w:pPr>
            <w:r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 xml:space="preserve">impressão e acabamento, </w:t>
            </w:r>
            <w:r>
              <w:rPr>
                <w:rFonts w:hint="default" w:ascii="Calibri" w:hAnsi="Calibri" w:eastAsia="Calibri" w:cs="Calibri"/>
                <w:b/>
                <w:sz w:val="20"/>
                <w:szCs w:val="20"/>
                <w:lang w:val="en-US" w:eastAsia="zh-CN" w:bidi="ar-SA"/>
              </w:rPr>
              <w:t>ou</w:t>
            </w:r>
          </w:p>
          <w:p w14:paraId="384ED070">
            <w:pPr>
              <w:keepNext w:val="0"/>
              <w:keepLines w:val="0"/>
              <w:widowControl/>
              <w:suppressLineNumbers w:val="0"/>
              <w:jc w:val="both"/>
              <w:rPr>
                <w:sz w:val="20"/>
                <w:szCs w:val="20"/>
              </w:rPr>
            </w:pPr>
            <w:r>
              <w:rPr>
                <w:rFonts w:hint="default" w:ascii="Calibri" w:hAnsi="Calibri" w:eastAsia="Calibri" w:cs="Calibri"/>
                <w:b/>
                <w:sz w:val="20"/>
                <w:szCs w:val="20"/>
                <w:lang w:val="en-US" w:eastAsia="zh-CN" w:bidi="ar-SA"/>
              </w:rPr>
              <w:t xml:space="preserve">equivalente </w:t>
            </w:r>
          </w:p>
          <w:p w14:paraId="2FAF3FCE">
            <w:pPr>
              <w:keepNext w:val="0"/>
              <w:keepLines w:val="0"/>
              <w:widowControl/>
              <w:suppressLineNumbers w:val="0"/>
              <w:jc w:val="both"/>
              <w:rPr>
                <w:sz w:val="20"/>
                <w:szCs w:val="20"/>
              </w:rPr>
            </w:pPr>
            <w:r>
              <w:rPr>
                <w:rFonts w:hint="default" w:ascii="Wingdings" w:hAnsi="Wingdings" w:eastAsia="SimSun" w:cs="Wingdings"/>
                <w:color w:val="000000"/>
                <w:kern w:val="0"/>
                <w:sz w:val="20"/>
                <w:szCs w:val="20"/>
                <w:lang w:val="en-US" w:eastAsia="zh-CN" w:bidi="ar"/>
              </w:rPr>
              <w:t xml:space="preserve"> </w:t>
            </w:r>
            <w:r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 xml:space="preserve">Furação e cordão para pescoço </w:t>
            </w:r>
          </w:p>
          <w:p w14:paraId="69E62318">
            <w:pPr>
              <w:keepNext w:val="0"/>
              <w:keepLines w:val="0"/>
              <w:widowControl/>
              <w:suppressLineNumbers w:val="0"/>
              <w:jc w:val="both"/>
              <w:rPr>
                <w:sz w:val="20"/>
                <w:szCs w:val="20"/>
              </w:rPr>
            </w:pPr>
            <w:r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 xml:space="preserve">◦ Cores e quantidades: </w:t>
            </w:r>
          </w:p>
          <w:p w14:paraId="4CB4F4B1">
            <w:pPr>
              <w:keepNext w:val="0"/>
              <w:keepLines w:val="0"/>
              <w:widowControl/>
              <w:suppressLineNumbers w:val="0"/>
              <w:jc w:val="both"/>
              <w:rPr>
                <w:sz w:val="20"/>
                <w:szCs w:val="20"/>
              </w:rPr>
            </w:pPr>
            <w:r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 xml:space="preserve">◦ Verde: 40 unidades </w:t>
            </w:r>
          </w:p>
          <w:p w14:paraId="3D078A37">
            <w:pPr>
              <w:keepNext w:val="0"/>
              <w:keepLines w:val="0"/>
              <w:widowControl/>
              <w:suppressLineNumbers w:val="0"/>
              <w:jc w:val="both"/>
              <w:rPr>
                <w:sz w:val="20"/>
                <w:szCs w:val="20"/>
              </w:rPr>
            </w:pPr>
            <w:r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 xml:space="preserve">◦ Azul: 20 unidades </w:t>
            </w:r>
          </w:p>
          <w:p w14:paraId="605F3792">
            <w:pPr>
              <w:keepNext w:val="0"/>
              <w:keepLines w:val="0"/>
              <w:widowControl/>
              <w:suppressLineNumbers w:val="0"/>
              <w:jc w:val="both"/>
              <w:rPr>
                <w:sz w:val="20"/>
                <w:szCs w:val="20"/>
              </w:rPr>
            </w:pPr>
            <w:r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 xml:space="preserve">◦ Amarelo: 30 unidades </w:t>
            </w:r>
          </w:p>
          <w:p w14:paraId="2AB403B2">
            <w:pPr>
              <w:keepNext w:val="0"/>
              <w:keepLines w:val="0"/>
              <w:widowControl/>
              <w:suppressLineNumbers w:val="0"/>
              <w:jc w:val="both"/>
              <w:rPr>
                <w:sz w:val="20"/>
                <w:szCs w:val="20"/>
              </w:rPr>
            </w:pPr>
            <w:r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 xml:space="preserve">◦ Branco: 10 unidades </w:t>
            </w:r>
          </w:p>
          <w:p w14:paraId="3812F7E6">
            <w:pPr>
              <w:keepNext w:val="0"/>
              <w:keepLines w:val="0"/>
              <w:widowControl/>
              <w:suppressLineNumbers w:val="0"/>
              <w:jc w:val="both"/>
              <w:rPr>
                <w:rFonts w:hint="default" w:ascii="Wingdings" w:hAnsi="Wingdings" w:eastAsia="SimSun" w:cs="Wingdings"/>
                <w:color w:val="000000"/>
                <w:kern w:val="0"/>
                <w:sz w:val="20"/>
                <w:szCs w:val="20"/>
                <w:lang w:val="en-US" w:eastAsia="zh-CN" w:bidi="ar"/>
              </w:rPr>
            </w:pPr>
            <w:r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> Modelo em anexo.</w:t>
            </w:r>
          </w:p>
        </w:tc>
        <w:tc>
          <w:tcPr>
            <w:tcW w:w="10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7212FC9">
            <w:pPr>
              <w:ind w:left="0" w:leftChars="0" w:firstLine="0" w:firstLineChars="0"/>
              <w:jc w:val="center"/>
              <w:rPr>
                <w:rFonts w:hint="default" w:ascii="Calibri" w:hAnsi="Calibri" w:eastAsia="Calibri" w:cs="Calibri"/>
                <w:b w:val="0"/>
                <w:bCs/>
                <w:sz w:val="22"/>
                <w:szCs w:val="22"/>
                <w:lang w:val="pt-BR" w:eastAsia="pt-BR" w:bidi="ar-SA"/>
              </w:rPr>
            </w:pPr>
            <w:r>
              <w:rPr>
                <w:rFonts w:hint="default" w:ascii="Calibri" w:hAnsi="Calibri" w:eastAsia="Calibri" w:cs="Calibri"/>
                <w:b w:val="0"/>
                <w:bCs/>
                <w:sz w:val="22"/>
                <w:szCs w:val="22"/>
                <w:lang w:val="pt-BR"/>
              </w:rPr>
              <w:t>Unid.</w:t>
            </w:r>
          </w:p>
        </w:tc>
        <w:tc>
          <w:tcPr>
            <w:tcW w:w="5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9565DEA">
            <w:pPr>
              <w:ind w:left="0" w:leftChars="0" w:firstLine="0" w:firstLineChars="0"/>
              <w:jc w:val="center"/>
              <w:rPr>
                <w:rFonts w:hint="default" w:ascii="Calibri" w:hAnsi="Calibri" w:eastAsia="Calibri" w:cs="Calibri"/>
                <w:b/>
                <w:bCs/>
                <w:sz w:val="22"/>
                <w:szCs w:val="22"/>
                <w:lang w:val="pt-BR" w:eastAsia="pt-BR" w:bidi="ar-SA"/>
              </w:rPr>
            </w:pPr>
            <w:r>
              <w:rPr>
                <w:rFonts w:hint="default" w:ascii="Calibri" w:hAnsi="Calibri" w:eastAsia="Calibri" w:cs="Calibri"/>
                <w:b w:val="0"/>
                <w:bCs w:val="0"/>
                <w:sz w:val="22"/>
                <w:szCs w:val="22"/>
                <w:lang w:val="pt-BR"/>
              </w:rPr>
              <w:t>100</w:t>
            </w:r>
          </w:p>
        </w:tc>
        <w:tc>
          <w:tcPr>
            <w:tcW w:w="9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21001C3"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  <w:tc>
          <w:tcPr>
            <w:tcW w:w="9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2965619"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  <w:tc>
          <w:tcPr>
            <w:tcW w:w="9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EFD68FB"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</w:tr>
      <w:tr w14:paraId="2400CCEE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19" w:hRule="atLeast"/>
        </w:trPr>
        <w:tc>
          <w:tcPr>
            <w:tcW w:w="6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D43E9E7">
            <w:pPr>
              <w:ind w:left="0" w:firstLine="0"/>
              <w:jc w:val="center"/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</w:pPr>
          </w:p>
        </w:tc>
        <w:tc>
          <w:tcPr>
            <w:tcW w:w="1066" w:type="dxa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395A32D">
            <w:pPr>
              <w:ind w:left="0" w:firstLine="0"/>
              <w:jc w:val="both"/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</w:pPr>
          </w:p>
        </w:tc>
        <w:tc>
          <w:tcPr>
            <w:tcW w:w="311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22D671D">
            <w:pPr>
              <w:keepNext w:val="0"/>
              <w:keepLines w:val="0"/>
              <w:widowControl/>
              <w:suppressLineNumbers w:val="0"/>
              <w:jc w:val="both"/>
              <w:rPr>
                <w:rFonts w:hint="default" w:ascii="Calibri" w:hAnsi="Calibri" w:eastAsia="Calibri" w:cs="Calibri"/>
                <w:b/>
                <w:sz w:val="22"/>
                <w:szCs w:val="22"/>
                <w:lang w:val="en-US" w:eastAsia="zh-CN" w:bidi="ar-SA"/>
              </w:rPr>
            </w:pPr>
            <w:r>
              <w:rPr>
                <w:rFonts w:hint="default" w:ascii="Calibri" w:hAnsi="Calibri" w:eastAsia="Calibri" w:cs="Calibri"/>
                <w:b/>
                <w:sz w:val="22"/>
                <w:szCs w:val="22"/>
                <w:lang w:val="en-US" w:eastAsia="zh-CN" w:bidi="ar-SA"/>
              </w:rPr>
              <w:t xml:space="preserve">Pastas com Elástico (100 unidades) </w:t>
            </w:r>
          </w:p>
          <w:p w14:paraId="4ACF3308">
            <w:pPr>
              <w:keepNext w:val="0"/>
              <w:keepLines w:val="0"/>
              <w:widowControl/>
              <w:suppressLineNumbers w:val="0"/>
              <w:jc w:val="both"/>
              <w:rPr>
                <w:rFonts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</w:pPr>
            <w:r>
              <w:rPr>
                <w:rFonts w:ascii="Wingdings" w:hAnsi="Wingdings" w:eastAsia="SimSun" w:cs="Wingdings"/>
                <w:color w:val="000000"/>
                <w:kern w:val="0"/>
                <w:sz w:val="20"/>
                <w:szCs w:val="20"/>
                <w:lang w:val="en-US" w:eastAsia="zh-CN" w:bidi="ar"/>
              </w:rPr>
              <w:t xml:space="preserve"> </w:t>
            </w:r>
            <w:r>
              <w:rPr>
                <w:rFonts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>Material: papelão rígido,</w:t>
            </w:r>
          </w:p>
          <w:p w14:paraId="3371C7BB">
            <w:pPr>
              <w:keepNext w:val="0"/>
              <w:keepLines w:val="0"/>
              <w:widowControl/>
              <w:suppressLineNumbers w:val="0"/>
              <w:jc w:val="both"/>
              <w:rPr>
                <w:sz w:val="20"/>
                <w:szCs w:val="20"/>
              </w:rPr>
            </w:pPr>
            <w:r>
              <w:rPr>
                <w:rFonts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 xml:space="preserve">tamanho 23,5x36 cm </w:t>
            </w:r>
          </w:p>
          <w:p w14:paraId="09FF0465">
            <w:pPr>
              <w:keepNext w:val="0"/>
              <w:keepLines w:val="0"/>
              <w:widowControl/>
              <w:suppressLineNumbers w:val="0"/>
              <w:jc w:val="both"/>
              <w:rPr>
                <w:sz w:val="20"/>
                <w:szCs w:val="20"/>
              </w:rPr>
            </w:pPr>
            <w:r>
              <w:rPr>
                <w:rFonts w:hint="default" w:ascii="Wingdings" w:hAnsi="Wingdings" w:eastAsia="SimSun" w:cs="Wingdings"/>
                <w:color w:val="000000"/>
                <w:kern w:val="0"/>
                <w:sz w:val="20"/>
                <w:szCs w:val="20"/>
                <w:lang w:val="en-US" w:eastAsia="zh-CN" w:bidi="ar"/>
              </w:rPr>
              <w:t xml:space="preserve"> </w:t>
            </w:r>
            <w:r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 xml:space="preserve">Cor: Azul </w:t>
            </w:r>
          </w:p>
          <w:p w14:paraId="00CA29C4">
            <w:pPr>
              <w:keepNext w:val="0"/>
              <w:keepLines w:val="0"/>
              <w:widowControl/>
              <w:suppressLineNumbers w:val="0"/>
              <w:jc w:val="both"/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</w:pPr>
            <w:r>
              <w:rPr>
                <w:rFonts w:hint="default" w:ascii="Wingdings" w:hAnsi="Wingdings" w:eastAsia="SimSun" w:cs="Wingdings"/>
                <w:color w:val="000000"/>
                <w:kern w:val="0"/>
                <w:sz w:val="20"/>
                <w:szCs w:val="20"/>
                <w:lang w:val="en-US" w:eastAsia="zh-CN" w:bidi="ar"/>
              </w:rPr>
              <w:t xml:space="preserve"> </w:t>
            </w:r>
            <w:r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>Personalização com etiqueta</w:t>
            </w:r>
          </w:p>
          <w:p w14:paraId="692496AF">
            <w:pPr>
              <w:keepNext w:val="0"/>
              <w:keepLines w:val="0"/>
              <w:widowControl/>
              <w:suppressLineNumbers w:val="0"/>
              <w:jc w:val="both"/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</w:pPr>
            <w:r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>contendo informações do evento</w:t>
            </w:r>
          </w:p>
          <w:p w14:paraId="7BE4C967">
            <w:pPr>
              <w:keepNext w:val="0"/>
              <w:keepLines w:val="0"/>
              <w:widowControl/>
              <w:suppressLineNumbers w:val="0"/>
              <w:jc w:val="both"/>
              <w:rPr>
                <w:sz w:val="20"/>
                <w:szCs w:val="20"/>
              </w:rPr>
            </w:pPr>
            <w:r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 xml:space="preserve">(cidade, data, nome do evento) </w:t>
            </w:r>
          </w:p>
          <w:p w14:paraId="78AB4119">
            <w:pPr>
              <w:keepNext w:val="0"/>
              <w:keepLines w:val="0"/>
              <w:widowControl/>
              <w:suppressLineNumbers w:val="0"/>
              <w:jc w:val="both"/>
              <w:rPr>
                <w:rFonts w:hint="default" w:ascii="Calibri" w:hAnsi="Calibri" w:eastAsia="SimSun" w:cs="Calibri"/>
                <w:color w:val="000000"/>
                <w:kern w:val="0"/>
                <w:sz w:val="24"/>
                <w:szCs w:val="24"/>
                <w:lang w:val="en-US" w:eastAsia="zh-CN" w:bidi="ar"/>
              </w:rPr>
            </w:pPr>
            <w:r>
              <w:rPr>
                <w:rFonts w:hint="default" w:ascii="Wingdings" w:hAnsi="Wingdings" w:eastAsia="SimSun" w:cs="Wingdings"/>
                <w:color w:val="000000"/>
                <w:kern w:val="0"/>
                <w:sz w:val="20"/>
                <w:szCs w:val="20"/>
                <w:lang w:val="en-US" w:eastAsia="zh-CN" w:bidi="ar"/>
              </w:rPr>
              <w:t xml:space="preserve"> </w:t>
            </w:r>
            <w:r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>Modelo etiqueta em anexo</w:t>
            </w:r>
          </w:p>
        </w:tc>
        <w:tc>
          <w:tcPr>
            <w:tcW w:w="10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999E8BE">
            <w:pPr>
              <w:ind w:left="0" w:leftChars="0" w:firstLine="0" w:firstLineChars="0"/>
              <w:jc w:val="center"/>
              <w:rPr>
                <w:rFonts w:hint="default" w:ascii="Calibri" w:hAnsi="Calibri" w:eastAsia="Calibri" w:cs="Calibri"/>
                <w:b w:val="0"/>
                <w:bCs/>
                <w:sz w:val="22"/>
                <w:szCs w:val="22"/>
                <w:lang w:val="pt-BR" w:eastAsia="pt-BR" w:bidi="ar-SA"/>
              </w:rPr>
            </w:pPr>
            <w:r>
              <w:rPr>
                <w:rFonts w:hint="default" w:ascii="Calibri" w:hAnsi="Calibri" w:eastAsia="Calibri" w:cs="Calibri"/>
                <w:b w:val="0"/>
                <w:bCs/>
                <w:sz w:val="22"/>
                <w:szCs w:val="22"/>
                <w:lang w:val="pt-BR"/>
              </w:rPr>
              <w:t>Unid.</w:t>
            </w:r>
          </w:p>
        </w:tc>
        <w:tc>
          <w:tcPr>
            <w:tcW w:w="5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099EB37">
            <w:pPr>
              <w:ind w:left="0" w:leftChars="0" w:firstLine="0" w:firstLineChars="0"/>
              <w:jc w:val="center"/>
              <w:rPr>
                <w:rFonts w:hint="default" w:ascii="Calibri" w:hAnsi="Calibri" w:eastAsia="Calibri" w:cs="Calibri"/>
                <w:b/>
                <w:bCs/>
                <w:sz w:val="22"/>
                <w:szCs w:val="22"/>
                <w:lang w:val="pt-BR" w:eastAsia="pt-BR" w:bidi="ar-SA"/>
              </w:rPr>
            </w:pPr>
            <w:r>
              <w:rPr>
                <w:rFonts w:hint="default" w:ascii="Calibri" w:hAnsi="Calibri" w:eastAsia="Calibri" w:cs="Calibri"/>
                <w:b w:val="0"/>
                <w:bCs w:val="0"/>
                <w:sz w:val="22"/>
                <w:szCs w:val="22"/>
                <w:lang w:val="pt-BR"/>
              </w:rPr>
              <w:t>100</w:t>
            </w:r>
          </w:p>
        </w:tc>
        <w:tc>
          <w:tcPr>
            <w:tcW w:w="9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7138DE6"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  <w:tc>
          <w:tcPr>
            <w:tcW w:w="9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E7F08EA"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  <w:tc>
          <w:tcPr>
            <w:tcW w:w="9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1C86E94"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</w:tr>
      <w:tr w14:paraId="5B9AB485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19" w:hRule="atLeast"/>
        </w:trPr>
        <w:tc>
          <w:tcPr>
            <w:tcW w:w="6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C4C87D9">
            <w:pPr>
              <w:ind w:left="0" w:firstLine="0"/>
              <w:jc w:val="center"/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</w:pPr>
          </w:p>
        </w:tc>
        <w:tc>
          <w:tcPr>
            <w:tcW w:w="1066" w:type="dxa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075F0CA">
            <w:pPr>
              <w:ind w:left="0" w:firstLine="0"/>
              <w:jc w:val="both"/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</w:pPr>
          </w:p>
        </w:tc>
        <w:tc>
          <w:tcPr>
            <w:tcW w:w="311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D26ECF8">
            <w:pPr>
              <w:keepNext w:val="0"/>
              <w:keepLines w:val="0"/>
              <w:widowControl/>
              <w:suppressLineNumbers w:val="0"/>
              <w:jc w:val="both"/>
              <w:rPr>
                <w:rFonts w:hint="default" w:ascii="Calibri" w:hAnsi="Calibri" w:eastAsia="Calibri" w:cs="Calibri"/>
                <w:b/>
                <w:sz w:val="22"/>
                <w:szCs w:val="22"/>
                <w:lang w:val="en-US" w:eastAsia="zh-CN" w:bidi="ar-SA"/>
              </w:rPr>
            </w:pPr>
            <w:r>
              <w:rPr>
                <w:rFonts w:hint="default" w:ascii="Calibri" w:hAnsi="Calibri" w:eastAsia="Calibri" w:cs="Calibri"/>
                <w:b/>
                <w:sz w:val="22"/>
                <w:szCs w:val="22"/>
                <w:lang w:val="en-US" w:eastAsia="zh-CN" w:bidi="ar-SA"/>
              </w:rPr>
              <w:t xml:space="preserve">Certificados (100 unidades) </w:t>
            </w:r>
          </w:p>
          <w:p w14:paraId="23306467">
            <w:pPr>
              <w:keepNext w:val="0"/>
              <w:keepLines w:val="0"/>
              <w:widowControl/>
              <w:suppressLineNumbers w:val="0"/>
              <w:jc w:val="both"/>
              <w:rPr>
                <w:sz w:val="20"/>
                <w:szCs w:val="20"/>
              </w:rPr>
            </w:pPr>
            <w:r>
              <w:rPr>
                <w:rFonts w:ascii="Wingdings" w:hAnsi="Wingdings" w:eastAsia="SimSun" w:cs="Wingdings"/>
                <w:color w:val="000000"/>
                <w:kern w:val="0"/>
                <w:sz w:val="20"/>
                <w:szCs w:val="20"/>
                <w:lang w:val="en-US" w:eastAsia="zh-CN" w:bidi="ar"/>
              </w:rPr>
              <w:t xml:space="preserve"> </w:t>
            </w:r>
            <w:r>
              <w:rPr>
                <w:rFonts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 xml:space="preserve">Tamanho: 20x30 cm </w:t>
            </w:r>
          </w:p>
          <w:p w14:paraId="63E14D7F">
            <w:pPr>
              <w:keepNext w:val="0"/>
              <w:keepLines w:val="0"/>
              <w:widowControl/>
              <w:suppressLineNumbers w:val="0"/>
              <w:jc w:val="both"/>
              <w:rPr>
                <w:sz w:val="20"/>
                <w:szCs w:val="20"/>
              </w:rPr>
            </w:pPr>
            <w:r>
              <w:rPr>
                <w:rFonts w:hint="default" w:ascii="Wingdings" w:hAnsi="Wingdings" w:eastAsia="SimSun" w:cs="Wingdings"/>
                <w:color w:val="000000"/>
                <w:kern w:val="0"/>
                <w:sz w:val="20"/>
                <w:szCs w:val="20"/>
                <w:lang w:val="en-US" w:eastAsia="zh-CN" w:bidi="ar"/>
              </w:rPr>
              <w:t xml:space="preserve"> </w:t>
            </w:r>
            <w:r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 xml:space="preserve">Impressão: 4x4 cores </w:t>
            </w:r>
          </w:p>
          <w:p w14:paraId="20F99A81">
            <w:pPr>
              <w:keepNext w:val="0"/>
              <w:keepLines w:val="0"/>
              <w:widowControl/>
              <w:suppressLineNumbers w:val="0"/>
              <w:jc w:val="both"/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</w:pPr>
            <w:r>
              <w:rPr>
                <w:rFonts w:hint="default" w:ascii="Wingdings" w:hAnsi="Wingdings" w:eastAsia="SimSun" w:cs="Wingdings"/>
                <w:color w:val="000000"/>
                <w:kern w:val="0"/>
                <w:sz w:val="20"/>
                <w:szCs w:val="20"/>
                <w:lang w:val="en-US" w:eastAsia="zh-CN" w:bidi="ar"/>
              </w:rPr>
              <w:t xml:space="preserve"> </w:t>
            </w:r>
            <w:r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>Papel: Papel offset de</w:t>
            </w:r>
          </w:p>
          <w:p w14:paraId="3A456CB5">
            <w:pPr>
              <w:keepNext w:val="0"/>
              <w:keepLines w:val="0"/>
              <w:widowControl/>
              <w:suppressLineNumbers w:val="0"/>
              <w:jc w:val="both"/>
              <w:rPr>
                <w:sz w:val="20"/>
                <w:szCs w:val="20"/>
              </w:rPr>
            </w:pPr>
            <w:r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 xml:space="preserve">gramatura </w:t>
            </w:r>
            <w:r>
              <w:rPr>
                <w:rFonts w:hint="default" w:ascii="Calibri" w:hAnsi="Calibri" w:eastAsia="Calibri" w:cs="Calibri"/>
                <w:b/>
                <w:sz w:val="20"/>
                <w:szCs w:val="20"/>
                <w:lang w:val="en-US" w:eastAsia="zh-CN" w:bidi="ar-SA"/>
              </w:rPr>
              <w:t>250 g/m²</w:t>
            </w:r>
            <w:r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 xml:space="preserve">, alta alvura </w:t>
            </w:r>
          </w:p>
          <w:p w14:paraId="184A205A">
            <w:pPr>
              <w:keepNext w:val="0"/>
              <w:keepLines w:val="0"/>
              <w:widowControl/>
              <w:suppressLineNumbers w:val="0"/>
              <w:jc w:val="both"/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</w:pPr>
            <w:r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>(ISO ≥ 90), adequado para</w:t>
            </w:r>
          </w:p>
          <w:p w14:paraId="2D118BA8">
            <w:pPr>
              <w:keepNext w:val="0"/>
              <w:keepLines w:val="0"/>
              <w:widowControl/>
              <w:suppressLineNumbers w:val="0"/>
              <w:jc w:val="both"/>
              <w:rPr>
                <w:rFonts w:hint="default" w:ascii="Calibri" w:hAnsi="Calibri" w:eastAsia="Calibri" w:cs="Calibri"/>
                <w:b/>
                <w:sz w:val="20"/>
                <w:szCs w:val="20"/>
                <w:lang w:val="en-US" w:eastAsia="zh-CN" w:bidi="ar-SA"/>
              </w:rPr>
            </w:pPr>
            <w:r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 xml:space="preserve">impressão 4x4 cores, </w:t>
            </w:r>
            <w:r>
              <w:rPr>
                <w:rFonts w:hint="default" w:ascii="Calibri" w:hAnsi="Calibri" w:eastAsia="Calibri" w:cs="Calibri"/>
                <w:b/>
                <w:sz w:val="20"/>
                <w:szCs w:val="20"/>
                <w:lang w:val="en-US" w:eastAsia="zh-CN" w:bidi="ar-SA"/>
              </w:rPr>
              <w:t xml:space="preserve">ou </w:t>
            </w:r>
          </w:p>
          <w:p w14:paraId="5FA2BD86">
            <w:pPr>
              <w:keepNext w:val="0"/>
              <w:keepLines w:val="0"/>
              <w:widowControl/>
              <w:suppressLineNumbers w:val="0"/>
              <w:jc w:val="both"/>
              <w:rPr>
                <w:rFonts w:hint="default" w:ascii="Calibri" w:hAnsi="Calibri" w:eastAsia="Calibri" w:cs="Calibri"/>
                <w:b/>
                <w:sz w:val="20"/>
                <w:szCs w:val="20"/>
                <w:lang w:val="en-US" w:eastAsia="zh-CN" w:bidi="ar-SA"/>
              </w:rPr>
            </w:pPr>
            <w:r>
              <w:rPr>
                <w:rFonts w:hint="default" w:ascii="Calibri" w:hAnsi="Calibri" w:eastAsia="Calibri" w:cs="Calibri"/>
                <w:b/>
                <w:sz w:val="20"/>
                <w:szCs w:val="20"/>
                <w:lang w:val="en-US" w:eastAsia="zh-CN" w:bidi="ar-SA"/>
              </w:rPr>
              <w:t xml:space="preserve">equivalente </w:t>
            </w:r>
          </w:p>
          <w:p w14:paraId="6B277DC9">
            <w:pPr>
              <w:keepNext w:val="0"/>
              <w:keepLines w:val="0"/>
              <w:widowControl/>
              <w:suppressLineNumbers w:val="0"/>
              <w:jc w:val="both"/>
              <w:rPr>
                <w:rFonts w:hint="default" w:ascii="Wingdings" w:hAnsi="Wingdings" w:eastAsia="SimSun" w:cs="Wingdings"/>
                <w:color w:val="000000"/>
                <w:kern w:val="0"/>
                <w:sz w:val="20"/>
                <w:szCs w:val="20"/>
                <w:lang w:val="en-US" w:eastAsia="zh-CN" w:bidi="ar"/>
              </w:rPr>
            </w:pPr>
            <w:r>
              <w:rPr>
                <w:rFonts w:hint="default" w:ascii="Wingdings" w:hAnsi="Wingdings" w:eastAsia="SimSun" w:cs="Wingdings"/>
                <w:color w:val="000000"/>
                <w:kern w:val="0"/>
                <w:sz w:val="20"/>
                <w:szCs w:val="20"/>
                <w:lang w:val="en-US" w:eastAsia="zh-CN" w:bidi="ar"/>
              </w:rPr>
              <w:t xml:space="preserve"> </w:t>
            </w:r>
            <w:r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>Modelo em anexo.</w:t>
            </w:r>
          </w:p>
        </w:tc>
        <w:tc>
          <w:tcPr>
            <w:tcW w:w="10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08EC407">
            <w:pPr>
              <w:ind w:left="0" w:leftChars="0" w:firstLine="0" w:firstLineChars="0"/>
              <w:jc w:val="center"/>
              <w:rPr>
                <w:rFonts w:hint="default" w:ascii="Calibri" w:hAnsi="Calibri" w:eastAsia="Calibri" w:cs="Calibri"/>
                <w:b w:val="0"/>
                <w:bCs/>
                <w:sz w:val="22"/>
                <w:szCs w:val="22"/>
                <w:lang w:val="pt-BR" w:eastAsia="pt-BR" w:bidi="ar-SA"/>
              </w:rPr>
            </w:pPr>
            <w:r>
              <w:rPr>
                <w:rFonts w:hint="default" w:ascii="Calibri" w:hAnsi="Calibri" w:eastAsia="Calibri" w:cs="Calibri"/>
                <w:b w:val="0"/>
                <w:bCs/>
                <w:sz w:val="22"/>
                <w:szCs w:val="22"/>
                <w:lang w:val="pt-BR"/>
              </w:rPr>
              <w:t>Unid.</w:t>
            </w:r>
          </w:p>
        </w:tc>
        <w:tc>
          <w:tcPr>
            <w:tcW w:w="5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FEB4D2B">
            <w:pPr>
              <w:ind w:left="0" w:leftChars="0" w:firstLine="0" w:firstLineChars="0"/>
              <w:jc w:val="center"/>
              <w:rPr>
                <w:rFonts w:hint="default" w:ascii="Calibri" w:hAnsi="Calibri" w:eastAsia="Calibri" w:cs="Calibri"/>
                <w:b/>
                <w:bCs/>
                <w:sz w:val="22"/>
                <w:szCs w:val="22"/>
                <w:lang w:val="pt-BR" w:eastAsia="pt-BR" w:bidi="ar-SA"/>
              </w:rPr>
            </w:pPr>
            <w:r>
              <w:rPr>
                <w:rFonts w:hint="default" w:ascii="Calibri" w:hAnsi="Calibri" w:eastAsia="Calibri" w:cs="Calibri"/>
                <w:b w:val="0"/>
                <w:bCs w:val="0"/>
                <w:sz w:val="22"/>
                <w:szCs w:val="22"/>
                <w:lang w:val="pt-BR"/>
              </w:rPr>
              <w:t>100</w:t>
            </w:r>
          </w:p>
        </w:tc>
        <w:tc>
          <w:tcPr>
            <w:tcW w:w="9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C1A8376"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  <w:tc>
          <w:tcPr>
            <w:tcW w:w="9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CC1B0C0"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  <w:tc>
          <w:tcPr>
            <w:tcW w:w="9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707B12B"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</w:tr>
      <w:tr w14:paraId="50233B84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19" w:hRule="atLeast"/>
        </w:trPr>
        <w:tc>
          <w:tcPr>
            <w:tcW w:w="6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BEBEBE" w:themeFill="background1" w:themeFillShade="B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49563F2">
            <w:pPr>
              <w:ind w:left="0" w:firstLine="0"/>
              <w:jc w:val="center"/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</w:pPr>
          </w:p>
        </w:tc>
        <w:tc>
          <w:tcPr>
            <w:tcW w:w="1066" w:type="dxa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shd w:val="clear" w:color="auto" w:fill="BEBEBE" w:themeFill="background1" w:themeFillShade="B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DEF9574">
            <w:pPr>
              <w:ind w:left="0" w:firstLine="0"/>
              <w:jc w:val="center"/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</w:pPr>
          </w:p>
        </w:tc>
        <w:tc>
          <w:tcPr>
            <w:tcW w:w="311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BEBEBE" w:themeFill="background1" w:themeFillShade="B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2706DD6">
            <w:pPr>
              <w:keepNext w:val="0"/>
              <w:keepLines w:val="0"/>
              <w:widowControl/>
              <w:suppressLineNumbers w:val="0"/>
              <w:jc w:val="center"/>
              <w:rPr>
                <w:rFonts w:hint="default" w:ascii="Wingdings" w:hAnsi="Wingdings" w:eastAsia="SimSun" w:cs="Wingdings"/>
                <w:color w:val="000000"/>
                <w:kern w:val="0"/>
                <w:sz w:val="20"/>
                <w:szCs w:val="20"/>
                <w:lang w:val="en-US" w:eastAsia="zh-CN" w:bidi="ar"/>
              </w:rPr>
            </w:pPr>
            <w:r>
              <w:rPr>
                <w:rFonts w:hint="default" w:ascii="Calibri" w:hAnsi="Calibri" w:eastAsia="Calibri" w:cs="Calibri"/>
                <w:b/>
                <w:sz w:val="22"/>
                <w:szCs w:val="22"/>
                <w:lang w:val="en-US" w:eastAsia="zh-CN" w:bidi="ar-SA"/>
              </w:rPr>
              <w:t>PLACAS DE HOMENAGEM</w:t>
            </w:r>
          </w:p>
        </w:tc>
        <w:tc>
          <w:tcPr>
            <w:tcW w:w="10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BEBEBE" w:themeFill="background1" w:themeFillShade="B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AD72129">
            <w:pPr>
              <w:ind w:left="0" w:leftChars="0" w:firstLine="0" w:firstLineChars="0"/>
              <w:jc w:val="center"/>
              <w:rPr>
                <w:rFonts w:hint="default" w:ascii="Calibri" w:hAnsi="Calibri" w:eastAsia="Calibri" w:cs="Calibri"/>
                <w:b w:val="0"/>
                <w:bCs/>
                <w:sz w:val="22"/>
                <w:szCs w:val="22"/>
                <w:lang w:val="pt-BR"/>
              </w:rPr>
            </w:pPr>
          </w:p>
        </w:tc>
        <w:tc>
          <w:tcPr>
            <w:tcW w:w="5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BEBEBE" w:themeFill="background1" w:themeFillShade="B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DE8CBCC">
            <w:pPr>
              <w:ind w:left="0" w:leftChars="0" w:firstLine="0" w:firstLineChars="0"/>
              <w:jc w:val="center"/>
              <w:rPr>
                <w:rFonts w:hint="default" w:ascii="Calibri" w:hAnsi="Calibri" w:eastAsia="Calibri" w:cs="Calibri"/>
                <w:b w:val="0"/>
                <w:bCs w:val="0"/>
                <w:sz w:val="22"/>
                <w:szCs w:val="22"/>
                <w:lang w:val="pt-BR"/>
              </w:rPr>
            </w:pPr>
          </w:p>
        </w:tc>
        <w:tc>
          <w:tcPr>
            <w:tcW w:w="9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BEBEBE" w:themeFill="background1" w:themeFillShade="B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D319FDE"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  <w:tc>
          <w:tcPr>
            <w:tcW w:w="9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BEBEBE" w:themeFill="background1" w:themeFillShade="B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B71523A"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  <w:tc>
          <w:tcPr>
            <w:tcW w:w="9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BEBEBE" w:themeFill="background1" w:themeFillShade="B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9823878"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</w:tr>
      <w:tr w14:paraId="68D7AF95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19" w:hRule="atLeast"/>
        </w:trPr>
        <w:tc>
          <w:tcPr>
            <w:tcW w:w="6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F4ACDEC">
            <w:pPr>
              <w:ind w:left="0" w:firstLine="0"/>
              <w:jc w:val="center"/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</w:pPr>
          </w:p>
        </w:tc>
        <w:tc>
          <w:tcPr>
            <w:tcW w:w="1066" w:type="dxa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DC814B0">
            <w:pPr>
              <w:ind w:left="0" w:firstLine="0"/>
              <w:jc w:val="center"/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</w:pPr>
          </w:p>
        </w:tc>
        <w:tc>
          <w:tcPr>
            <w:tcW w:w="311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7355F3C">
            <w:pPr>
              <w:keepNext w:val="0"/>
              <w:keepLines w:val="0"/>
              <w:widowControl/>
              <w:suppressLineNumbers w:val="0"/>
              <w:jc w:val="left"/>
              <w:rPr>
                <w:rFonts w:hint="default" w:ascii="Calibri" w:hAnsi="Calibri" w:eastAsia="Calibri" w:cs="Calibri"/>
                <w:b/>
                <w:sz w:val="22"/>
                <w:szCs w:val="22"/>
                <w:lang w:val="en-US" w:eastAsia="zh-CN" w:bidi="ar-SA"/>
              </w:rPr>
            </w:pPr>
            <w:r>
              <w:rPr>
                <w:rFonts w:hint="default" w:ascii="Calibri" w:hAnsi="Calibri" w:eastAsia="Calibri" w:cs="Calibri"/>
                <w:b/>
                <w:sz w:val="22"/>
                <w:szCs w:val="22"/>
                <w:lang w:val="en-US" w:eastAsia="zh-CN" w:bidi="ar-SA"/>
              </w:rPr>
              <w:t xml:space="preserve">Placa com Estojo (03 unidades) </w:t>
            </w:r>
          </w:p>
          <w:p w14:paraId="13361B43">
            <w:pPr>
              <w:keepNext w:val="0"/>
              <w:keepLines w:val="0"/>
              <w:widowControl/>
              <w:suppressLineNumbers w:val="0"/>
              <w:jc w:val="both"/>
              <w:rPr>
                <w:rFonts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</w:pPr>
            <w:r>
              <w:rPr>
                <w:rFonts w:ascii="Wingdings" w:hAnsi="Wingdings" w:eastAsia="SimSun" w:cs="Wingdings"/>
                <w:color w:val="000000"/>
                <w:kern w:val="0"/>
                <w:sz w:val="20"/>
                <w:szCs w:val="20"/>
                <w:lang w:val="en-US" w:eastAsia="zh-CN" w:bidi="ar"/>
              </w:rPr>
              <w:t xml:space="preserve"> </w:t>
            </w:r>
            <w:r>
              <w:rPr>
                <w:rFonts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>Material: Aço inoxidável com</w:t>
            </w:r>
          </w:p>
          <w:p w14:paraId="6EC8F790">
            <w:pPr>
              <w:keepNext w:val="0"/>
              <w:keepLines w:val="0"/>
              <w:widowControl/>
              <w:suppressLineNumbers w:val="0"/>
              <w:jc w:val="both"/>
              <w:rPr>
                <w:sz w:val="20"/>
                <w:szCs w:val="20"/>
              </w:rPr>
            </w:pPr>
            <w:r>
              <w:rPr>
                <w:rFonts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 xml:space="preserve">altíssimo brilho </w:t>
            </w:r>
          </w:p>
          <w:p w14:paraId="66E01470">
            <w:pPr>
              <w:keepNext w:val="0"/>
              <w:keepLines w:val="0"/>
              <w:widowControl/>
              <w:suppressLineNumbers w:val="0"/>
              <w:jc w:val="both"/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</w:pPr>
            <w:r>
              <w:rPr>
                <w:rFonts w:hint="default" w:ascii="Wingdings" w:hAnsi="Wingdings" w:eastAsia="SimSun" w:cs="Wingdings"/>
                <w:color w:val="000000"/>
                <w:kern w:val="0"/>
                <w:sz w:val="20"/>
                <w:szCs w:val="20"/>
                <w:lang w:val="en-US" w:eastAsia="zh-CN" w:bidi="ar"/>
              </w:rPr>
              <w:t xml:space="preserve"> </w:t>
            </w:r>
            <w:r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>Gravação: Fotocorrosão em</w:t>
            </w:r>
          </w:p>
          <w:p w14:paraId="2A2C3DD4">
            <w:pPr>
              <w:keepNext w:val="0"/>
              <w:keepLines w:val="0"/>
              <w:widowControl/>
              <w:suppressLineNumbers w:val="0"/>
              <w:jc w:val="both"/>
              <w:rPr>
                <w:sz w:val="20"/>
                <w:szCs w:val="20"/>
              </w:rPr>
            </w:pPr>
            <w:r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 xml:space="preserve">baixo relevo permanente </w:t>
            </w:r>
          </w:p>
          <w:p w14:paraId="006A7C2C">
            <w:pPr>
              <w:keepNext w:val="0"/>
              <w:keepLines w:val="0"/>
              <w:widowControl/>
              <w:suppressLineNumbers w:val="0"/>
              <w:jc w:val="both"/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</w:pPr>
            <w:r>
              <w:rPr>
                <w:rFonts w:hint="default" w:ascii="Wingdings" w:hAnsi="Wingdings" w:eastAsia="SimSun" w:cs="Wingdings"/>
                <w:color w:val="000000"/>
                <w:kern w:val="0"/>
                <w:sz w:val="20"/>
                <w:szCs w:val="20"/>
                <w:lang w:val="en-US" w:eastAsia="zh-CN" w:bidi="ar"/>
              </w:rPr>
              <w:t xml:space="preserve"> </w:t>
            </w:r>
            <w:r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>Dimensões: 15 x 10 cm (placa),</w:t>
            </w:r>
          </w:p>
          <w:p w14:paraId="19ED512C">
            <w:pPr>
              <w:keepNext w:val="0"/>
              <w:keepLines w:val="0"/>
              <w:widowControl/>
              <w:suppressLineNumbers w:val="0"/>
              <w:jc w:val="both"/>
              <w:rPr>
                <w:sz w:val="20"/>
                <w:szCs w:val="20"/>
              </w:rPr>
            </w:pPr>
            <w:r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 xml:space="preserve">17 x 12 cm (estojo) </w:t>
            </w:r>
          </w:p>
          <w:p w14:paraId="11072D79">
            <w:pPr>
              <w:keepNext w:val="0"/>
              <w:keepLines w:val="0"/>
              <w:widowControl/>
              <w:suppressLineNumbers w:val="0"/>
              <w:jc w:val="both"/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</w:pPr>
            <w:r>
              <w:rPr>
                <w:rFonts w:hint="default" w:ascii="Wingdings" w:hAnsi="Wingdings" w:eastAsia="SimSun" w:cs="Wingdings"/>
                <w:color w:val="000000"/>
                <w:kern w:val="0"/>
                <w:sz w:val="20"/>
                <w:szCs w:val="20"/>
                <w:lang w:val="en-US" w:eastAsia="zh-CN" w:bidi="ar"/>
              </w:rPr>
              <w:t xml:space="preserve"> </w:t>
            </w:r>
            <w:r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>Acabamento: Fundo prateado,</w:t>
            </w:r>
          </w:p>
          <w:p w14:paraId="1B7EAA32">
            <w:pPr>
              <w:keepNext w:val="0"/>
              <w:keepLines w:val="0"/>
              <w:widowControl/>
              <w:suppressLineNumbers w:val="0"/>
              <w:jc w:val="both"/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</w:pPr>
            <w:r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>fixação com fita dupla face de alta</w:t>
            </w:r>
          </w:p>
          <w:p w14:paraId="71565BAC">
            <w:pPr>
              <w:keepNext w:val="0"/>
              <w:keepLines w:val="0"/>
              <w:widowControl/>
              <w:suppressLineNumbers w:val="0"/>
              <w:jc w:val="both"/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</w:pPr>
            <w:r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>adesão acrílica, resistente a</w:t>
            </w:r>
          </w:p>
          <w:p w14:paraId="23A98DA2">
            <w:pPr>
              <w:keepNext w:val="0"/>
              <w:keepLines w:val="0"/>
              <w:widowControl/>
              <w:suppressLineNumbers w:val="0"/>
              <w:jc w:val="both"/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pt-BR" w:eastAsia="zh-CN" w:bidi="ar"/>
              </w:rPr>
            </w:pPr>
            <w:r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>variações de temperatura,</w:t>
            </w:r>
            <w:r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pt-BR" w:eastAsia="zh-CN" w:bidi="ar"/>
              </w:rPr>
              <w:t xml:space="preserve"> </w:t>
            </w:r>
          </w:p>
          <w:p w14:paraId="425C4D5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both"/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</w:pPr>
            <w:r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>adequada para fixação permanente</w:t>
            </w:r>
          </w:p>
          <w:p w14:paraId="562F51FB">
            <w:pPr>
              <w:keepNext w:val="0"/>
              <w:keepLines w:val="0"/>
              <w:widowControl/>
              <w:suppressLineNumbers w:val="0"/>
              <w:jc w:val="both"/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</w:pPr>
            <w:r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>de placas metálicas em estojo, ou</w:t>
            </w:r>
          </w:p>
          <w:p w14:paraId="7D76B064">
            <w:pPr>
              <w:keepNext w:val="0"/>
              <w:keepLines w:val="0"/>
              <w:widowControl/>
              <w:suppressLineNumbers w:val="0"/>
              <w:jc w:val="both"/>
              <w:rPr>
                <w:sz w:val="20"/>
                <w:szCs w:val="20"/>
              </w:rPr>
            </w:pPr>
            <w:r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 xml:space="preserve">equivalente </w:t>
            </w:r>
          </w:p>
          <w:p w14:paraId="1A5815C9">
            <w:pPr>
              <w:keepNext w:val="0"/>
              <w:keepLines w:val="0"/>
              <w:widowControl/>
              <w:suppressLineNumbers w:val="0"/>
              <w:jc w:val="both"/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</w:pPr>
            <w:r>
              <w:rPr>
                <w:rFonts w:hint="default" w:ascii="Wingdings" w:hAnsi="Wingdings" w:eastAsia="SimSun" w:cs="Wingdings"/>
                <w:color w:val="000000"/>
                <w:kern w:val="0"/>
                <w:sz w:val="20"/>
                <w:szCs w:val="20"/>
                <w:lang w:val="en-US" w:eastAsia="zh-CN" w:bidi="ar"/>
              </w:rPr>
              <w:t xml:space="preserve"> </w:t>
            </w:r>
            <w:r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>Estojo: Acabamento aveludado</w:t>
            </w:r>
          </w:p>
          <w:p w14:paraId="540A6FFB">
            <w:pPr>
              <w:keepNext w:val="0"/>
              <w:keepLines w:val="0"/>
              <w:widowControl/>
              <w:suppressLineNumbers w:val="0"/>
              <w:jc w:val="both"/>
              <w:rPr>
                <w:sz w:val="20"/>
                <w:szCs w:val="20"/>
              </w:rPr>
            </w:pPr>
            <w:r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 xml:space="preserve">na cor preta </w:t>
            </w:r>
          </w:p>
          <w:p w14:paraId="7643BB57">
            <w:pPr>
              <w:keepNext w:val="0"/>
              <w:keepLines w:val="0"/>
              <w:widowControl/>
              <w:suppressLineNumbers w:val="0"/>
              <w:jc w:val="both"/>
              <w:rPr>
                <w:sz w:val="20"/>
                <w:szCs w:val="20"/>
              </w:rPr>
            </w:pPr>
            <w:r>
              <w:rPr>
                <w:rFonts w:hint="default" w:ascii="Wingdings" w:hAnsi="Wingdings" w:eastAsia="SimSun" w:cs="Wingdings"/>
                <w:color w:val="000000"/>
                <w:kern w:val="0"/>
                <w:sz w:val="20"/>
                <w:szCs w:val="20"/>
                <w:lang w:val="en-US" w:eastAsia="zh-CN" w:bidi="ar"/>
              </w:rPr>
              <w:t xml:space="preserve"> </w:t>
            </w:r>
            <w:r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 xml:space="preserve">Texto a ser gravado: </w:t>
            </w:r>
          </w:p>
          <w:p w14:paraId="5C6404DA">
            <w:pPr>
              <w:keepNext w:val="0"/>
              <w:keepLines w:val="0"/>
              <w:widowControl/>
              <w:suppressLineNumbers w:val="0"/>
              <w:jc w:val="center"/>
              <w:rPr>
                <w:rFonts w:hint="default" w:ascii="Calibri" w:hAnsi="Calibri" w:eastAsia="Calibri-Italic" w:cs="Calibri"/>
                <w:i/>
                <w:iCs/>
                <w:color w:val="000000"/>
                <w:kern w:val="0"/>
                <w:sz w:val="20"/>
                <w:szCs w:val="20"/>
                <w:lang w:val="en-US" w:eastAsia="zh-CN" w:bidi="ar"/>
              </w:rPr>
            </w:pPr>
            <w:r>
              <w:rPr>
                <w:rFonts w:hint="default" w:ascii="Calibri" w:hAnsi="Calibri" w:eastAsia="Calibri-Bold" w:cs="Calibri"/>
                <w:b/>
                <w:bCs/>
                <w:i/>
                <w:iCs/>
                <w:color w:val="000000"/>
                <w:kern w:val="0"/>
                <w:sz w:val="20"/>
                <w:szCs w:val="20"/>
                <w:lang w:val="en-US" w:eastAsia="zh-CN" w:bidi="ar"/>
              </w:rPr>
              <w:t>"</w:t>
            </w:r>
            <w:r>
              <w:rPr>
                <w:rFonts w:hint="default" w:ascii="Calibri" w:hAnsi="Calibri" w:eastAsia="Calibri-Italic" w:cs="Calibri"/>
                <w:i/>
                <w:iCs/>
                <w:color w:val="000000"/>
                <w:kern w:val="0"/>
                <w:sz w:val="20"/>
                <w:szCs w:val="20"/>
                <w:lang w:val="en-US" w:eastAsia="zh-CN" w:bidi="ar"/>
              </w:rPr>
              <w:t>Ao Ilustre palestrante os nossos</w:t>
            </w:r>
          </w:p>
          <w:p w14:paraId="7D240D4C">
            <w:pPr>
              <w:keepNext w:val="0"/>
              <w:keepLines w:val="0"/>
              <w:widowControl/>
              <w:suppressLineNumbers w:val="0"/>
              <w:jc w:val="center"/>
              <w:rPr>
                <w:rFonts w:hint="default" w:ascii="Calibri" w:hAnsi="Calibri" w:eastAsia="Calibri-Italic" w:cs="Calibri"/>
                <w:i/>
                <w:iCs/>
                <w:color w:val="000000"/>
                <w:kern w:val="0"/>
                <w:sz w:val="20"/>
                <w:szCs w:val="20"/>
                <w:lang w:val="en-US" w:eastAsia="zh-CN" w:bidi="ar"/>
              </w:rPr>
            </w:pPr>
            <w:r>
              <w:rPr>
                <w:rFonts w:hint="default" w:ascii="Calibri" w:hAnsi="Calibri" w:eastAsia="Calibri-Italic" w:cs="Calibri"/>
                <w:i/>
                <w:iCs/>
                <w:color w:val="000000"/>
                <w:kern w:val="0"/>
                <w:sz w:val="20"/>
                <w:szCs w:val="20"/>
                <w:lang w:val="en-US" w:eastAsia="zh-CN" w:bidi="ar"/>
              </w:rPr>
              <w:t>sinceros agradecimentos pela sua</w:t>
            </w:r>
          </w:p>
          <w:p w14:paraId="48B2C466">
            <w:pPr>
              <w:keepNext w:val="0"/>
              <w:keepLines w:val="0"/>
              <w:widowControl/>
              <w:suppressLineNumbers w:val="0"/>
              <w:jc w:val="center"/>
              <w:rPr>
                <w:rFonts w:hint="default" w:ascii="Calibri" w:hAnsi="Calibri" w:eastAsia="Calibri-Italic" w:cs="Calibri"/>
                <w:i/>
                <w:iCs/>
                <w:color w:val="000000"/>
                <w:kern w:val="0"/>
                <w:sz w:val="20"/>
                <w:szCs w:val="20"/>
                <w:lang w:val="en-US" w:eastAsia="zh-CN" w:bidi="ar"/>
              </w:rPr>
            </w:pPr>
            <w:r>
              <w:rPr>
                <w:rFonts w:hint="default" w:ascii="Calibri" w:hAnsi="Calibri" w:eastAsia="Calibri-Italic" w:cs="Calibri"/>
                <w:i/>
                <w:iCs/>
                <w:color w:val="000000"/>
                <w:kern w:val="0"/>
                <w:sz w:val="20"/>
                <w:szCs w:val="20"/>
                <w:lang w:val="en-US" w:eastAsia="zh-CN" w:bidi="ar"/>
              </w:rPr>
              <w:t>valiosa colaboração na 12ª</w:t>
            </w:r>
          </w:p>
          <w:p w14:paraId="58371D7E">
            <w:pPr>
              <w:keepNext w:val="0"/>
              <w:keepLines w:val="0"/>
              <w:widowControl/>
              <w:suppressLineNumbers w:val="0"/>
              <w:jc w:val="center"/>
              <w:rPr>
                <w:rFonts w:hint="default" w:ascii="Calibri" w:hAnsi="Calibri" w:eastAsia="Calibri-Italic" w:cs="Calibri"/>
                <w:i/>
                <w:iCs/>
                <w:color w:val="000000"/>
                <w:kern w:val="0"/>
                <w:sz w:val="20"/>
                <w:szCs w:val="20"/>
                <w:lang w:val="en-US" w:eastAsia="zh-CN" w:bidi="ar"/>
              </w:rPr>
            </w:pPr>
            <w:r>
              <w:rPr>
                <w:rFonts w:hint="default" w:ascii="Calibri" w:hAnsi="Calibri" w:eastAsia="Calibri-Italic" w:cs="Calibri"/>
                <w:i/>
                <w:iCs/>
                <w:color w:val="000000"/>
                <w:kern w:val="0"/>
                <w:sz w:val="20"/>
                <w:szCs w:val="20"/>
                <w:lang w:val="en-US" w:eastAsia="zh-CN" w:bidi="ar"/>
              </w:rPr>
              <w:t>Conferência</w:t>
            </w:r>
            <w:r>
              <w:rPr>
                <w:rFonts w:hint="default" w:ascii="Calibri" w:hAnsi="Calibri" w:eastAsia="Calibri-Italic" w:cs="Calibri"/>
                <w:i/>
                <w:iCs/>
                <w:color w:val="000000"/>
                <w:kern w:val="0"/>
                <w:sz w:val="20"/>
                <w:szCs w:val="20"/>
                <w:lang w:val="pt-BR" w:eastAsia="zh-CN" w:bidi="ar"/>
              </w:rPr>
              <w:t xml:space="preserve"> </w:t>
            </w:r>
            <w:r>
              <w:rPr>
                <w:rFonts w:hint="default" w:ascii="Calibri" w:hAnsi="Calibri" w:eastAsia="Calibri-Italic" w:cs="Calibri"/>
                <w:i/>
                <w:iCs/>
                <w:color w:val="000000"/>
                <w:kern w:val="0"/>
                <w:sz w:val="20"/>
                <w:szCs w:val="20"/>
                <w:lang w:val="en-US" w:eastAsia="zh-CN" w:bidi="ar"/>
              </w:rPr>
              <w:t>Municipal de Saúde de</w:t>
            </w:r>
          </w:p>
          <w:p w14:paraId="14AE9B37">
            <w:pPr>
              <w:keepNext w:val="0"/>
              <w:keepLines w:val="0"/>
              <w:widowControl/>
              <w:suppressLineNumbers w:val="0"/>
              <w:jc w:val="center"/>
              <w:rPr>
                <w:rFonts w:hint="default" w:ascii="Calibri" w:hAnsi="Calibri" w:eastAsia="Calibri-Italic" w:cs="Calibri"/>
                <w:i/>
                <w:iCs/>
                <w:color w:val="000000"/>
                <w:kern w:val="0"/>
                <w:sz w:val="20"/>
                <w:szCs w:val="20"/>
                <w:lang w:val="en-US" w:eastAsia="zh-CN" w:bidi="ar"/>
              </w:rPr>
            </w:pPr>
            <w:r>
              <w:rPr>
                <w:rFonts w:hint="default" w:ascii="Calibri" w:hAnsi="Calibri" w:eastAsia="Calibri-Italic" w:cs="Calibri"/>
                <w:i/>
                <w:iCs/>
                <w:color w:val="000000"/>
                <w:kern w:val="0"/>
                <w:sz w:val="20"/>
                <w:szCs w:val="20"/>
                <w:lang w:val="en-US" w:eastAsia="zh-CN" w:bidi="ar"/>
              </w:rPr>
              <w:t>Nova Friburgo.</w:t>
            </w:r>
          </w:p>
          <w:p w14:paraId="173FDB84">
            <w:pPr>
              <w:keepNext w:val="0"/>
              <w:keepLines w:val="0"/>
              <w:widowControl/>
              <w:suppressLineNumbers w:val="0"/>
              <w:jc w:val="center"/>
              <w:rPr>
                <w:rFonts w:hint="default" w:ascii="Calibri" w:hAnsi="Calibri" w:cs="Calibri"/>
                <w:i/>
                <w:iCs/>
                <w:sz w:val="20"/>
                <w:szCs w:val="20"/>
              </w:rPr>
            </w:pPr>
            <w:r>
              <w:rPr>
                <w:rFonts w:hint="default" w:ascii="Calibri" w:hAnsi="Calibri" w:eastAsia="Calibri-Italic" w:cs="Calibri"/>
                <w:i/>
                <w:iCs/>
                <w:color w:val="000000"/>
                <w:kern w:val="0"/>
                <w:sz w:val="20"/>
                <w:szCs w:val="20"/>
                <w:lang w:val="en-US" w:eastAsia="zh-CN" w:bidi="ar"/>
              </w:rPr>
              <w:t>Nova Friburgo, 26 de junho de 2026.</w:t>
            </w:r>
          </w:p>
          <w:p w14:paraId="52F8FB7A">
            <w:pPr>
              <w:keepNext w:val="0"/>
              <w:keepLines w:val="0"/>
              <w:widowControl/>
              <w:suppressLineNumbers w:val="0"/>
              <w:jc w:val="center"/>
              <w:rPr>
                <w:rFonts w:hint="default" w:ascii="Calibri" w:hAnsi="Calibri" w:eastAsia="Calibri-Italic" w:cs="Calibri"/>
                <w:i/>
                <w:iCs/>
                <w:color w:val="000000"/>
                <w:kern w:val="0"/>
                <w:sz w:val="20"/>
                <w:szCs w:val="20"/>
                <w:lang w:val="en-US" w:eastAsia="zh-CN" w:bidi="ar"/>
              </w:rPr>
            </w:pPr>
            <w:r>
              <w:rPr>
                <w:rFonts w:hint="default" w:ascii="Calibri" w:hAnsi="Calibri" w:eastAsia="Calibri-Italic" w:cs="Calibri"/>
                <w:i/>
                <w:iCs/>
                <w:color w:val="000000"/>
                <w:kern w:val="0"/>
                <w:sz w:val="20"/>
                <w:szCs w:val="20"/>
                <w:lang w:val="en-US" w:eastAsia="zh-CN" w:bidi="ar"/>
              </w:rPr>
              <w:t>Secretaria de Saúde de Nova</w:t>
            </w:r>
          </w:p>
          <w:p w14:paraId="4B710D0F">
            <w:pPr>
              <w:keepNext w:val="0"/>
              <w:keepLines w:val="0"/>
              <w:widowControl/>
              <w:suppressLineNumbers w:val="0"/>
              <w:jc w:val="center"/>
              <w:rPr>
                <w:rFonts w:hint="default" w:ascii="Calibri" w:hAnsi="Calibri" w:cs="Calibri"/>
                <w:i/>
                <w:iCs/>
                <w:sz w:val="20"/>
                <w:szCs w:val="20"/>
              </w:rPr>
            </w:pPr>
            <w:r>
              <w:rPr>
                <w:rFonts w:hint="default" w:ascii="Calibri" w:hAnsi="Calibri" w:eastAsia="Calibri-Italic" w:cs="Calibri"/>
                <w:i/>
                <w:iCs/>
                <w:color w:val="000000"/>
                <w:kern w:val="0"/>
                <w:sz w:val="20"/>
                <w:szCs w:val="20"/>
                <w:lang w:val="en-US" w:eastAsia="zh-CN" w:bidi="ar"/>
              </w:rPr>
              <w:t>Friburgo – RJ</w:t>
            </w:r>
            <w:r>
              <w:rPr>
                <w:rFonts w:hint="default" w:ascii="Calibri" w:hAnsi="Calibri" w:eastAsia="Calibri-Bold" w:cs="Calibri"/>
                <w:b/>
                <w:bCs/>
                <w:i/>
                <w:iCs/>
                <w:color w:val="000000"/>
                <w:kern w:val="0"/>
                <w:sz w:val="20"/>
                <w:szCs w:val="20"/>
                <w:lang w:val="en-US" w:eastAsia="zh-CN" w:bidi="ar"/>
              </w:rPr>
              <w:t>.</w:t>
            </w:r>
            <w:r>
              <w:rPr>
                <w:rFonts w:hint="default" w:ascii="Calibri" w:hAnsi="Calibri" w:eastAsia="Calibri-Bold" w:cs="Calibri"/>
                <w:b w:val="0"/>
                <w:bCs w:val="0"/>
                <w:i/>
                <w:iCs/>
                <w:color w:val="000000"/>
                <w:kern w:val="0"/>
                <w:sz w:val="20"/>
                <w:szCs w:val="20"/>
                <w:lang w:val="en-US" w:eastAsia="zh-CN" w:bidi="ar"/>
              </w:rPr>
              <w:t>"</w:t>
            </w:r>
          </w:p>
          <w:p w14:paraId="739B4BA9">
            <w:pPr>
              <w:keepNext w:val="0"/>
              <w:keepLines w:val="0"/>
              <w:widowControl/>
              <w:suppressLineNumbers w:val="0"/>
              <w:jc w:val="left"/>
              <w:rPr>
                <w:rFonts w:hint="default" w:ascii="Calibri" w:hAnsi="Calibri" w:eastAsia="Calibri" w:cs="Calibri"/>
                <w:b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Calibri" w:hAnsi="Calibri" w:eastAsia="Calibri" w:cs="Calibri"/>
                <w:b/>
                <w:sz w:val="21"/>
                <w:szCs w:val="21"/>
                <w:lang w:val="en-US" w:eastAsia="zh-CN" w:bidi="ar-SA"/>
              </w:rPr>
              <w:t>O nome do palestrante será</w:t>
            </w:r>
          </w:p>
          <w:p w14:paraId="3568B280">
            <w:pPr>
              <w:keepNext w:val="0"/>
              <w:keepLines w:val="0"/>
              <w:widowControl/>
              <w:suppressLineNumbers w:val="0"/>
              <w:jc w:val="left"/>
              <w:rPr>
                <w:rFonts w:hint="default" w:ascii="Calibri" w:hAnsi="Calibri" w:eastAsia="Calibri" w:cs="Calibri"/>
                <w:b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Calibri" w:hAnsi="Calibri" w:eastAsia="Calibri" w:cs="Calibri"/>
                <w:b/>
                <w:sz w:val="21"/>
                <w:szCs w:val="21"/>
                <w:lang w:val="en-US" w:eastAsia="zh-CN" w:bidi="ar-SA"/>
              </w:rPr>
              <w:t xml:space="preserve">enviado à empresa com 15 </w:t>
            </w:r>
          </w:p>
          <w:p w14:paraId="0010AD91">
            <w:pPr>
              <w:keepNext w:val="0"/>
              <w:keepLines w:val="0"/>
              <w:widowControl/>
              <w:suppressLineNumbers w:val="0"/>
              <w:jc w:val="left"/>
              <w:rPr>
                <w:rFonts w:hint="default" w:ascii="Calibri" w:hAnsi="Calibri" w:eastAsia="Calibri" w:cs="Calibri"/>
                <w:b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Calibri" w:hAnsi="Calibri" w:eastAsia="Calibri" w:cs="Calibri"/>
                <w:b/>
                <w:sz w:val="21"/>
                <w:szCs w:val="21"/>
                <w:lang w:val="en-US" w:eastAsia="zh-CN" w:bidi="ar-SA"/>
              </w:rPr>
              <w:t>(quinze) dias de antecedência da</w:t>
            </w:r>
          </w:p>
          <w:p w14:paraId="3433443A">
            <w:pPr>
              <w:keepNext w:val="0"/>
              <w:keepLines w:val="0"/>
              <w:widowControl/>
              <w:suppressLineNumbers w:val="0"/>
              <w:jc w:val="left"/>
              <w:rPr>
                <w:rFonts w:hint="default" w:ascii="Calibri" w:hAnsi="Calibri" w:eastAsia="Calibri" w:cs="Calibri"/>
                <w:b/>
                <w:sz w:val="22"/>
                <w:szCs w:val="22"/>
                <w:lang w:val="en-US" w:eastAsia="zh-CN" w:bidi="ar-SA"/>
              </w:rPr>
            </w:pPr>
            <w:r>
              <w:rPr>
                <w:rFonts w:hint="default" w:ascii="Calibri" w:hAnsi="Calibri" w:eastAsia="Calibri" w:cs="Calibri"/>
                <w:b/>
                <w:sz w:val="21"/>
                <w:szCs w:val="21"/>
                <w:lang w:val="en-US" w:eastAsia="zh-CN" w:bidi="ar-SA"/>
              </w:rPr>
              <w:t>realização do evento.</w:t>
            </w:r>
          </w:p>
        </w:tc>
        <w:tc>
          <w:tcPr>
            <w:tcW w:w="10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3C5C262">
            <w:pPr>
              <w:ind w:left="0" w:leftChars="0" w:firstLine="0" w:firstLineChars="0"/>
              <w:jc w:val="center"/>
              <w:rPr>
                <w:rFonts w:hint="default" w:ascii="Calibri" w:hAnsi="Calibri" w:eastAsia="Calibri" w:cs="Calibri"/>
                <w:b w:val="0"/>
                <w:bCs/>
                <w:sz w:val="22"/>
                <w:szCs w:val="22"/>
                <w:lang w:val="pt-BR"/>
              </w:rPr>
            </w:pPr>
            <w:r>
              <w:rPr>
                <w:rFonts w:hint="default" w:ascii="Calibri" w:hAnsi="Calibri" w:eastAsia="Calibri" w:cs="Calibri"/>
                <w:b w:val="0"/>
                <w:bCs/>
                <w:sz w:val="22"/>
                <w:szCs w:val="22"/>
                <w:lang w:val="pt-BR"/>
              </w:rPr>
              <w:t>Unid.</w:t>
            </w:r>
          </w:p>
        </w:tc>
        <w:tc>
          <w:tcPr>
            <w:tcW w:w="5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B0B129B">
            <w:pPr>
              <w:ind w:left="0" w:leftChars="0" w:firstLine="0" w:firstLineChars="0"/>
              <w:jc w:val="center"/>
              <w:rPr>
                <w:rFonts w:hint="default" w:ascii="Calibri" w:hAnsi="Calibri" w:eastAsia="Calibri" w:cs="Calibri"/>
                <w:b w:val="0"/>
                <w:bCs w:val="0"/>
                <w:sz w:val="22"/>
                <w:szCs w:val="22"/>
                <w:lang w:val="pt-BR"/>
              </w:rPr>
            </w:pPr>
            <w:r>
              <w:rPr>
                <w:rFonts w:hint="default" w:ascii="Calibri" w:hAnsi="Calibri" w:eastAsia="Calibri" w:cs="Calibri"/>
                <w:b w:val="0"/>
                <w:bCs w:val="0"/>
                <w:sz w:val="22"/>
                <w:szCs w:val="22"/>
                <w:lang w:val="pt-BR"/>
              </w:rPr>
              <w:t>03</w:t>
            </w:r>
          </w:p>
        </w:tc>
        <w:tc>
          <w:tcPr>
            <w:tcW w:w="9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C8C5866"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  <w:tc>
          <w:tcPr>
            <w:tcW w:w="9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7BA92EA"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  <w:tc>
          <w:tcPr>
            <w:tcW w:w="9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D537C97"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</w:tr>
      <w:tr w14:paraId="6B068E55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19" w:hRule="atLeast"/>
        </w:trPr>
        <w:tc>
          <w:tcPr>
            <w:tcW w:w="6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BEBEBE" w:themeFill="background1" w:themeFillShade="B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6C9438B">
            <w:pPr>
              <w:ind w:left="0" w:firstLine="0"/>
              <w:jc w:val="center"/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</w:pPr>
          </w:p>
        </w:tc>
        <w:tc>
          <w:tcPr>
            <w:tcW w:w="1066" w:type="dxa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shd w:val="clear" w:color="auto" w:fill="BEBEBE" w:themeFill="background1" w:themeFillShade="B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447E1FD">
            <w:pPr>
              <w:ind w:left="0" w:firstLine="0"/>
              <w:jc w:val="center"/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</w:pPr>
          </w:p>
        </w:tc>
        <w:tc>
          <w:tcPr>
            <w:tcW w:w="311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BEBEBE" w:themeFill="background1" w:themeFillShade="B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4A822BA">
            <w:pPr>
              <w:keepNext w:val="0"/>
              <w:keepLines w:val="0"/>
              <w:widowControl/>
              <w:suppressLineNumbers w:val="0"/>
              <w:jc w:val="center"/>
              <w:rPr>
                <w:rFonts w:hint="default" w:ascii="Calibri" w:hAnsi="Calibri" w:eastAsia="Calibri" w:cs="Calibri"/>
                <w:b/>
                <w:sz w:val="22"/>
                <w:szCs w:val="22"/>
                <w:lang w:val="en-US" w:eastAsia="zh-CN" w:bidi="ar-SA"/>
              </w:rPr>
            </w:pPr>
            <w:r>
              <w:rPr>
                <w:rFonts w:hint="default" w:ascii="Calibri" w:hAnsi="Calibri" w:eastAsia="Calibri" w:cs="Calibri"/>
                <w:b/>
                <w:sz w:val="22"/>
                <w:szCs w:val="22"/>
                <w:lang w:val="en-US" w:eastAsia="zh-CN" w:bidi="ar-SA"/>
              </w:rPr>
              <w:t xml:space="preserve">MATERIAIS DE APOIO </w:t>
            </w:r>
          </w:p>
          <w:p w14:paraId="3A55F6DA">
            <w:pPr>
              <w:keepNext w:val="0"/>
              <w:keepLines w:val="0"/>
              <w:widowControl/>
              <w:suppressLineNumbers w:val="0"/>
              <w:jc w:val="center"/>
              <w:rPr>
                <w:rFonts w:hint="default" w:ascii="Calibri" w:hAnsi="Calibri" w:eastAsia="Calibri" w:cs="Calibri"/>
                <w:b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Calibri" w:hAnsi="Calibri" w:eastAsia="Calibri" w:cs="Calibri"/>
                <w:b/>
                <w:sz w:val="22"/>
                <w:szCs w:val="22"/>
                <w:lang w:val="en-US" w:eastAsia="zh-CN" w:bidi="ar-SA"/>
              </w:rPr>
              <w:t>E</w:t>
            </w:r>
            <w:r>
              <w:rPr>
                <w:rFonts w:hint="default" w:ascii="Calibri" w:hAnsi="Calibri" w:eastAsia="Calibri" w:cs="Calibri"/>
                <w:b/>
                <w:sz w:val="22"/>
                <w:szCs w:val="22"/>
                <w:lang w:val="pt-BR" w:eastAsia="zh-CN" w:bidi="ar-SA"/>
              </w:rPr>
              <w:t xml:space="preserve"> </w:t>
            </w:r>
            <w:r>
              <w:rPr>
                <w:rFonts w:hint="default" w:ascii="Calibri" w:hAnsi="Calibri" w:eastAsia="Calibri" w:cs="Calibri"/>
                <w:b/>
                <w:sz w:val="22"/>
                <w:szCs w:val="22"/>
                <w:lang w:val="en-US" w:eastAsia="zh-CN" w:bidi="ar-SA"/>
              </w:rPr>
              <w:t>DIVULGAÇÃO</w:t>
            </w:r>
          </w:p>
        </w:tc>
        <w:tc>
          <w:tcPr>
            <w:tcW w:w="10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BEBEBE" w:themeFill="background1" w:themeFillShade="B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14F89B0">
            <w:pPr>
              <w:ind w:left="0" w:leftChars="0" w:firstLine="0" w:firstLineChars="0"/>
              <w:jc w:val="center"/>
              <w:rPr>
                <w:rFonts w:hint="default" w:ascii="Calibri" w:hAnsi="Calibri" w:eastAsia="Calibri" w:cs="Calibri"/>
                <w:b w:val="0"/>
                <w:bCs/>
                <w:sz w:val="22"/>
                <w:szCs w:val="22"/>
                <w:lang w:val="pt-BR"/>
              </w:rPr>
            </w:pPr>
          </w:p>
        </w:tc>
        <w:tc>
          <w:tcPr>
            <w:tcW w:w="5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BEBEBE" w:themeFill="background1" w:themeFillShade="B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21A2AA8">
            <w:pPr>
              <w:ind w:left="0" w:leftChars="0" w:firstLine="0" w:firstLineChars="0"/>
              <w:jc w:val="center"/>
              <w:rPr>
                <w:rFonts w:hint="default" w:ascii="Calibri" w:hAnsi="Calibri" w:eastAsia="Calibri" w:cs="Calibri"/>
                <w:b w:val="0"/>
                <w:bCs w:val="0"/>
                <w:sz w:val="22"/>
                <w:szCs w:val="22"/>
                <w:lang w:val="pt-BR"/>
              </w:rPr>
            </w:pPr>
          </w:p>
        </w:tc>
        <w:tc>
          <w:tcPr>
            <w:tcW w:w="9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BEBEBE" w:themeFill="background1" w:themeFillShade="B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1ADE646"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  <w:tc>
          <w:tcPr>
            <w:tcW w:w="9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BEBEBE" w:themeFill="background1" w:themeFillShade="B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A7DF4EB"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  <w:tc>
          <w:tcPr>
            <w:tcW w:w="9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BEBEBE" w:themeFill="background1" w:themeFillShade="B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3DC8DE0"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</w:tr>
      <w:tr w14:paraId="59514D1D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19" w:hRule="atLeast"/>
        </w:trPr>
        <w:tc>
          <w:tcPr>
            <w:tcW w:w="6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5470DB1">
            <w:pPr>
              <w:ind w:left="0" w:firstLine="0"/>
              <w:jc w:val="center"/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</w:pPr>
          </w:p>
        </w:tc>
        <w:tc>
          <w:tcPr>
            <w:tcW w:w="1066" w:type="dxa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911A7AD">
            <w:pPr>
              <w:ind w:left="0" w:firstLine="0"/>
              <w:jc w:val="center"/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</w:pPr>
          </w:p>
        </w:tc>
        <w:tc>
          <w:tcPr>
            <w:tcW w:w="311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A4BA148">
            <w:pPr>
              <w:keepNext w:val="0"/>
              <w:keepLines w:val="0"/>
              <w:widowControl/>
              <w:suppressLineNumbers w:val="0"/>
              <w:jc w:val="left"/>
              <w:rPr>
                <w:rFonts w:hint="default" w:ascii="Calibri" w:hAnsi="Calibri" w:eastAsia="Calibri" w:cs="Calibri"/>
                <w:b/>
                <w:sz w:val="22"/>
                <w:szCs w:val="22"/>
                <w:lang w:val="en-US" w:eastAsia="zh-CN" w:bidi="ar-SA"/>
              </w:rPr>
            </w:pPr>
            <w:r>
              <w:rPr>
                <w:rFonts w:hint="default" w:ascii="Calibri" w:hAnsi="Calibri" w:eastAsia="Calibri" w:cs="Calibri"/>
                <w:b/>
                <w:sz w:val="22"/>
                <w:szCs w:val="22"/>
                <w:lang w:val="en-US" w:eastAsia="zh-CN" w:bidi="ar-SA"/>
              </w:rPr>
              <w:t xml:space="preserve">Kit para Anotações (100 unidades) </w:t>
            </w:r>
          </w:p>
          <w:p w14:paraId="133E7F99">
            <w:pPr>
              <w:keepNext w:val="0"/>
              <w:keepLines w:val="0"/>
              <w:widowControl/>
              <w:suppressLineNumbers w:val="0"/>
              <w:jc w:val="both"/>
              <w:rPr>
                <w:rFonts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</w:pPr>
            <w:r>
              <w:rPr>
                <w:rFonts w:ascii="Wingdings" w:hAnsi="Wingdings" w:eastAsia="SimSun" w:cs="Wingdings"/>
                <w:color w:val="000000"/>
                <w:kern w:val="0"/>
                <w:sz w:val="20"/>
                <w:szCs w:val="20"/>
                <w:lang w:val="en-US" w:eastAsia="zh-CN" w:bidi="ar"/>
              </w:rPr>
              <w:t xml:space="preserve"> </w:t>
            </w:r>
            <w:r>
              <w:rPr>
                <w:rFonts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>Bloco de anotações: 15x21 cm,</w:t>
            </w:r>
          </w:p>
          <w:p w14:paraId="1AF4DB9A">
            <w:pPr>
              <w:keepNext w:val="0"/>
              <w:keepLines w:val="0"/>
              <w:widowControl/>
              <w:suppressLineNumbers w:val="0"/>
              <w:jc w:val="both"/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</w:pPr>
            <w:r>
              <w:rPr>
                <w:rFonts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 xml:space="preserve">sem impressão, com </w:t>
            </w:r>
            <w:r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>pauta (modelo</w:t>
            </w:r>
          </w:p>
          <w:p w14:paraId="36F1A6CD">
            <w:pPr>
              <w:keepNext w:val="0"/>
              <w:keepLines w:val="0"/>
              <w:widowControl/>
              <w:suppressLineNumbers w:val="0"/>
              <w:jc w:val="both"/>
              <w:rPr>
                <w:sz w:val="20"/>
                <w:szCs w:val="20"/>
              </w:rPr>
            </w:pPr>
            <w:r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 xml:space="preserve">anexo) </w:t>
            </w:r>
          </w:p>
          <w:p w14:paraId="76BCBA55">
            <w:pPr>
              <w:keepNext w:val="0"/>
              <w:keepLines w:val="0"/>
              <w:widowControl/>
              <w:suppressLineNumbers w:val="0"/>
              <w:jc w:val="both"/>
              <w:rPr>
                <w:sz w:val="20"/>
                <w:szCs w:val="20"/>
              </w:rPr>
            </w:pPr>
            <w:r>
              <w:rPr>
                <w:rFonts w:hint="default" w:ascii="Wingdings" w:hAnsi="Wingdings" w:eastAsia="SimSun" w:cs="Wingdings"/>
                <w:color w:val="000000"/>
                <w:kern w:val="0"/>
                <w:sz w:val="20"/>
                <w:szCs w:val="20"/>
                <w:lang w:val="en-US" w:eastAsia="zh-CN" w:bidi="ar"/>
              </w:rPr>
              <w:t xml:space="preserve"> </w:t>
            </w:r>
            <w:r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 xml:space="preserve">Caneta esferográfica: </w:t>
            </w:r>
          </w:p>
          <w:p w14:paraId="5EC9B61C">
            <w:pPr>
              <w:keepNext w:val="0"/>
              <w:keepLines w:val="0"/>
              <w:widowControl/>
              <w:suppressLineNumbers w:val="0"/>
              <w:jc w:val="both"/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</w:pPr>
            <w:r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 xml:space="preserve">◦ Cor: preta ou azul </w:t>
            </w:r>
          </w:p>
          <w:p w14:paraId="65DC25B9">
            <w:pPr>
              <w:keepNext w:val="0"/>
              <w:keepLines w:val="0"/>
              <w:widowControl/>
              <w:suppressLineNumbers w:val="0"/>
              <w:jc w:val="both"/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</w:pPr>
            <w:r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>◦ Ponta média (1mm), largura da</w:t>
            </w:r>
          </w:p>
          <w:p w14:paraId="27682DC7">
            <w:pPr>
              <w:keepNext w:val="0"/>
              <w:keepLines w:val="0"/>
              <w:widowControl/>
              <w:suppressLineNumbers w:val="0"/>
              <w:jc w:val="both"/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</w:pPr>
            <w:r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 xml:space="preserve">linha (0,4mm) </w:t>
            </w:r>
          </w:p>
          <w:p w14:paraId="2EED4CE6">
            <w:pPr>
              <w:keepNext w:val="0"/>
              <w:keepLines w:val="0"/>
              <w:widowControl/>
              <w:suppressLineNumbers w:val="0"/>
              <w:jc w:val="both"/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</w:pPr>
            <w:r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>◦ Tampa e plug na mesma cor da</w:t>
            </w:r>
          </w:p>
          <w:p w14:paraId="56492AE2">
            <w:pPr>
              <w:keepNext w:val="0"/>
              <w:keepLines w:val="0"/>
              <w:widowControl/>
              <w:suppressLineNumbers w:val="0"/>
              <w:jc w:val="both"/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</w:pPr>
            <w:r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 xml:space="preserve">tinta </w:t>
            </w:r>
          </w:p>
          <w:p w14:paraId="490E8C3B">
            <w:pPr>
              <w:keepNext w:val="0"/>
              <w:keepLines w:val="0"/>
              <w:widowControl/>
              <w:suppressLineNumbers w:val="0"/>
              <w:jc w:val="both"/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</w:pPr>
            <w:r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>◦ Tampa ventilada conforme padrão</w:t>
            </w:r>
          </w:p>
          <w:p w14:paraId="7B93C95A">
            <w:pPr>
              <w:keepNext w:val="0"/>
              <w:keepLines w:val="0"/>
              <w:widowControl/>
              <w:suppressLineNumbers w:val="0"/>
              <w:jc w:val="both"/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</w:pPr>
            <w:r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 xml:space="preserve">ISO </w:t>
            </w:r>
          </w:p>
          <w:p w14:paraId="4B5AFFF3">
            <w:pPr>
              <w:keepNext w:val="0"/>
              <w:keepLines w:val="0"/>
              <w:widowControl/>
              <w:suppressLineNumbers w:val="0"/>
              <w:jc w:val="both"/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</w:pPr>
            <w:r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>◦ Bola de tungstênio, resistente e de</w:t>
            </w:r>
          </w:p>
          <w:p w14:paraId="59424E82">
            <w:pPr>
              <w:keepNext w:val="0"/>
              <w:keepLines w:val="0"/>
              <w:widowControl/>
              <w:suppressLineNumbers w:val="0"/>
              <w:jc w:val="both"/>
              <w:rPr>
                <w:rFonts w:hint="default" w:ascii="Calibri" w:hAnsi="Calibri" w:eastAsia="Calibri" w:cs="Calibri"/>
                <w:b/>
                <w:sz w:val="22"/>
                <w:szCs w:val="22"/>
                <w:lang w:val="en-US" w:eastAsia="zh-CN" w:bidi="ar-SA"/>
              </w:rPr>
            </w:pPr>
            <w:r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>alta precisão</w:t>
            </w:r>
          </w:p>
        </w:tc>
        <w:tc>
          <w:tcPr>
            <w:tcW w:w="10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64C9E0B">
            <w:pPr>
              <w:ind w:left="0" w:leftChars="0" w:firstLine="0" w:firstLineChars="0"/>
              <w:jc w:val="center"/>
              <w:rPr>
                <w:rFonts w:hint="default" w:ascii="Calibri" w:hAnsi="Calibri" w:eastAsia="Calibri" w:cs="Calibri"/>
                <w:b w:val="0"/>
                <w:bCs/>
                <w:sz w:val="22"/>
                <w:szCs w:val="22"/>
                <w:lang w:val="pt-BR"/>
              </w:rPr>
            </w:pPr>
            <w:r>
              <w:rPr>
                <w:rFonts w:hint="default" w:ascii="Calibri" w:hAnsi="Calibri" w:eastAsia="Calibri" w:cs="Calibri"/>
                <w:b w:val="0"/>
                <w:bCs/>
                <w:sz w:val="22"/>
                <w:szCs w:val="22"/>
                <w:lang w:val="pt-BR"/>
              </w:rPr>
              <w:t>Kit</w:t>
            </w:r>
          </w:p>
        </w:tc>
        <w:tc>
          <w:tcPr>
            <w:tcW w:w="5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AF08EAB">
            <w:pPr>
              <w:ind w:left="0" w:leftChars="0" w:firstLine="0" w:firstLineChars="0"/>
              <w:jc w:val="center"/>
              <w:rPr>
                <w:rFonts w:hint="default" w:ascii="Calibri" w:hAnsi="Calibri" w:eastAsia="Calibri" w:cs="Calibri"/>
                <w:b w:val="0"/>
                <w:bCs w:val="0"/>
                <w:sz w:val="22"/>
                <w:szCs w:val="22"/>
                <w:lang w:val="pt-BR"/>
              </w:rPr>
            </w:pPr>
            <w:r>
              <w:rPr>
                <w:rFonts w:hint="default" w:ascii="Calibri" w:hAnsi="Calibri" w:eastAsia="Calibri" w:cs="Calibri"/>
                <w:b w:val="0"/>
                <w:bCs w:val="0"/>
                <w:sz w:val="22"/>
                <w:szCs w:val="22"/>
                <w:lang w:val="pt-BR"/>
              </w:rPr>
              <w:t>100</w:t>
            </w:r>
          </w:p>
        </w:tc>
        <w:tc>
          <w:tcPr>
            <w:tcW w:w="9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DD9238D"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  <w:tc>
          <w:tcPr>
            <w:tcW w:w="9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BCA0C23"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  <w:tc>
          <w:tcPr>
            <w:tcW w:w="9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CE0586E"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</w:tr>
      <w:tr w14:paraId="650355BC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19" w:hRule="atLeast"/>
        </w:trPr>
        <w:tc>
          <w:tcPr>
            <w:tcW w:w="6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C308A20">
            <w:pPr>
              <w:ind w:left="0" w:firstLine="0"/>
              <w:jc w:val="center"/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</w:pPr>
          </w:p>
        </w:tc>
        <w:tc>
          <w:tcPr>
            <w:tcW w:w="1066" w:type="dxa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6B93664">
            <w:pPr>
              <w:ind w:left="0" w:firstLine="0"/>
              <w:jc w:val="center"/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</w:pPr>
          </w:p>
        </w:tc>
        <w:tc>
          <w:tcPr>
            <w:tcW w:w="311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2CA7519">
            <w:pPr>
              <w:keepNext w:val="0"/>
              <w:keepLines w:val="0"/>
              <w:widowControl/>
              <w:suppressLineNumbers w:val="0"/>
              <w:jc w:val="left"/>
              <w:rPr>
                <w:rFonts w:hint="default" w:ascii="Calibri" w:hAnsi="Calibri" w:eastAsia="Calibri" w:cs="Calibri"/>
                <w:b/>
                <w:sz w:val="22"/>
                <w:szCs w:val="22"/>
                <w:lang w:val="en-US" w:eastAsia="zh-CN" w:bidi="ar-SA"/>
              </w:rPr>
            </w:pPr>
            <w:r>
              <w:rPr>
                <w:rFonts w:hint="default" w:ascii="Calibri" w:hAnsi="Calibri" w:eastAsia="Calibri" w:cs="Calibri"/>
                <w:b/>
                <w:sz w:val="22"/>
                <w:szCs w:val="22"/>
                <w:lang w:val="en-US" w:eastAsia="zh-CN" w:bidi="ar-SA"/>
              </w:rPr>
              <w:t>Faixa personalizada para</w:t>
            </w:r>
          </w:p>
          <w:p w14:paraId="60CDD86F">
            <w:pPr>
              <w:keepNext w:val="0"/>
              <w:keepLines w:val="0"/>
              <w:widowControl/>
              <w:suppressLineNumbers w:val="0"/>
              <w:jc w:val="left"/>
              <w:rPr>
                <w:rFonts w:hint="default" w:ascii="Calibri" w:hAnsi="Calibri" w:eastAsia="Calibri" w:cs="Calibri"/>
                <w:b/>
                <w:sz w:val="22"/>
                <w:szCs w:val="22"/>
                <w:lang w:val="en-US" w:eastAsia="zh-CN" w:bidi="ar-SA"/>
              </w:rPr>
            </w:pPr>
            <w:r>
              <w:rPr>
                <w:rFonts w:hint="default" w:ascii="Calibri" w:hAnsi="Calibri" w:eastAsia="Calibri" w:cs="Calibri"/>
                <w:b/>
                <w:sz w:val="22"/>
                <w:szCs w:val="22"/>
                <w:lang w:val="en-US" w:eastAsia="zh-CN" w:bidi="ar-SA"/>
              </w:rPr>
              <w:t>identificação do evento, em</w:t>
            </w:r>
          </w:p>
          <w:p w14:paraId="0D558FAE">
            <w:pPr>
              <w:keepNext w:val="0"/>
              <w:keepLines w:val="0"/>
              <w:widowControl/>
              <w:suppressLineNumbers w:val="0"/>
              <w:jc w:val="left"/>
              <w:rPr>
                <w:rFonts w:hint="default" w:ascii="Calibri" w:hAnsi="Calibri" w:eastAsia="Calibri" w:cs="Calibri"/>
                <w:b/>
                <w:sz w:val="22"/>
                <w:szCs w:val="22"/>
                <w:lang w:val="en-US" w:eastAsia="zh-CN" w:bidi="ar-SA"/>
              </w:rPr>
            </w:pPr>
            <w:r>
              <w:rPr>
                <w:rFonts w:hint="default" w:ascii="Calibri" w:hAnsi="Calibri" w:eastAsia="Calibri" w:cs="Calibri"/>
                <w:b/>
                <w:sz w:val="22"/>
                <w:szCs w:val="22"/>
                <w:lang w:val="en-US" w:eastAsia="zh-CN" w:bidi="ar-SA"/>
              </w:rPr>
              <w:t xml:space="preserve">lona, contendo: </w:t>
            </w:r>
          </w:p>
          <w:p w14:paraId="490A814D">
            <w:pPr>
              <w:keepNext w:val="0"/>
              <w:keepLines w:val="0"/>
              <w:widowControl/>
              <w:suppressLineNumbers w:val="0"/>
              <w:jc w:val="left"/>
              <w:rPr>
                <w:rFonts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</w:pPr>
            <w:r>
              <w:rPr>
                <w:rFonts w:ascii="Wingdings" w:hAnsi="Wingdings" w:eastAsia="SimSun" w:cs="Wingdings"/>
                <w:color w:val="000000"/>
                <w:kern w:val="0"/>
                <w:sz w:val="20"/>
                <w:szCs w:val="20"/>
                <w:lang w:val="en-US" w:eastAsia="zh-CN" w:bidi="ar"/>
              </w:rPr>
              <w:t xml:space="preserve"> </w:t>
            </w:r>
            <w:r>
              <w:rPr>
                <w:rFonts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>Dimensões aproximadas: 2,20m</w:t>
            </w:r>
          </w:p>
          <w:p w14:paraId="60C07651">
            <w:pPr>
              <w:keepNext w:val="0"/>
              <w:keepLines w:val="0"/>
              <w:widowControl/>
              <w:suppressLineNumbers w:val="0"/>
              <w:jc w:val="left"/>
              <w:rPr>
                <w:sz w:val="20"/>
                <w:szCs w:val="20"/>
              </w:rPr>
            </w:pPr>
            <w:r>
              <w:rPr>
                <w:rFonts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 xml:space="preserve">x 0,5m; </w:t>
            </w:r>
          </w:p>
          <w:p w14:paraId="16E36433">
            <w:pPr>
              <w:keepNext w:val="0"/>
              <w:keepLines w:val="0"/>
              <w:widowControl/>
              <w:suppressLineNumbers w:val="0"/>
              <w:jc w:val="left"/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</w:pPr>
            <w:r>
              <w:rPr>
                <w:rFonts w:hint="default" w:ascii="Wingdings" w:hAnsi="Wingdings" w:eastAsia="SimSun" w:cs="Wingdings"/>
                <w:color w:val="000000"/>
                <w:kern w:val="0"/>
                <w:sz w:val="20"/>
                <w:szCs w:val="20"/>
                <w:lang w:val="en-US" w:eastAsia="zh-CN" w:bidi="ar"/>
              </w:rPr>
              <w:t xml:space="preserve"> </w:t>
            </w:r>
            <w:r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>Impressão colorida com nome e</w:t>
            </w:r>
          </w:p>
          <w:p w14:paraId="38D95AEA">
            <w:pPr>
              <w:keepNext w:val="0"/>
              <w:keepLines w:val="0"/>
              <w:widowControl/>
              <w:suppressLineNumbers w:val="0"/>
              <w:jc w:val="left"/>
              <w:rPr>
                <w:sz w:val="20"/>
                <w:szCs w:val="20"/>
              </w:rPr>
            </w:pPr>
            <w:r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 xml:space="preserve">identidade visual do evento; </w:t>
            </w:r>
          </w:p>
          <w:p w14:paraId="11244E23">
            <w:pPr>
              <w:keepNext w:val="0"/>
              <w:keepLines w:val="0"/>
              <w:widowControl/>
              <w:suppressLineNumbers w:val="0"/>
              <w:jc w:val="left"/>
              <w:rPr>
                <w:sz w:val="20"/>
                <w:szCs w:val="20"/>
              </w:rPr>
            </w:pPr>
            <w:r>
              <w:rPr>
                <w:rFonts w:hint="default" w:ascii="Wingdings" w:hAnsi="Wingdings" w:eastAsia="SimSun" w:cs="Wingdings"/>
                <w:color w:val="000000"/>
                <w:kern w:val="0"/>
                <w:sz w:val="20"/>
                <w:szCs w:val="20"/>
                <w:lang w:val="en-US" w:eastAsia="zh-CN" w:bidi="ar"/>
              </w:rPr>
              <w:t xml:space="preserve"> </w:t>
            </w:r>
            <w:r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 xml:space="preserve">Instalação no local. </w:t>
            </w:r>
          </w:p>
          <w:p w14:paraId="6947928C">
            <w:pPr>
              <w:keepNext w:val="0"/>
              <w:keepLines w:val="0"/>
              <w:widowControl/>
              <w:suppressLineNumbers w:val="0"/>
              <w:jc w:val="left"/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</w:pPr>
            <w:r>
              <w:rPr>
                <w:rFonts w:hint="default" w:ascii="Wingdings" w:hAnsi="Wingdings" w:eastAsia="SimSun" w:cs="Wingdings"/>
                <w:color w:val="000000"/>
                <w:kern w:val="0"/>
                <w:sz w:val="20"/>
                <w:szCs w:val="20"/>
                <w:lang w:val="en-US" w:eastAsia="zh-CN" w:bidi="ar"/>
              </w:rPr>
              <w:t xml:space="preserve"> </w:t>
            </w:r>
            <w:r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>Modelo anexo.</w:t>
            </w:r>
          </w:p>
        </w:tc>
        <w:tc>
          <w:tcPr>
            <w:tcW w:w="10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F1789C2">
            <w:pPr>
              <w:ind w:left="0" w:leftChars="0" w:firstLine="0" w:firstLineChars="0"/>
              <w:jc w:val="center"/>
              <w:rPr>
                <w:rFonts w:hint="default" w:ascii="Calibri" w:hAnsi="Calibri" w:eastAsia="Calibri" w:cs="Calibri"/>
                <w:b w:val="0"/>
                <w:bCs/>
                <w:sz w:val="22"/>
                <w:szCs w:val="22"/>
                <w:lang w:val="pt-BR"/>
              </w:rPr>
            </w:pPr>
            <w:r>
              <w:rPr>
                <w:rFonts w:hint="default" w:ascii="Calibri" w:hAnsi="Calibri" w:eastAsia="Calibri" w:cs="Calibri"/>
                <w:b w:val="0"/>
                <w:bCs/>
                <w:sz w:val="22"/>
                <w:szCs w:val="22"/>
                <w:lang w:val="pt-BR"/>
              </w:rPr>
              <w:t>Unid.</w:t>
            </w:r>
          </w:p>
        </w:tc>
        <w:tc>
          <w:tcPr>
            <w:tcW w:w="5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B9F050E">
            <w:pPr>
              <w:ind w:left="0" w:leftChars="0" w:firstLine="0" w:firstLineChars="0"/>
              <w:jc w:val="center"/>
              <w:rPr>
                <w:rFonts w:hint="default" w:ascii="Calibri" w:hAnsi="Calibri" w:eastAsia="Calibri" w:cs="Calibri"/>
                <w:b w:val="0"/>
                <w:bCs w:val="0"/>
                <w:sz w:val="22"/>
                <w:szCs w:val="22"/>
                <w:lang w:val="pt-BR"/>
              </w:rPr>
            </w:pPr>
            <w:r>
              <w:rPr>
                <w:rFonts w:hint="default" w:ascii="Calibri" w:hAnsi="Calibri" w:eastAsia="Calibri" w:cs="Calibri"/>
                <w:b w:val="0"/>
                <w:bCs w:val="0"/>
                <w:sz w:val="22"/>
                <w:szCs w:val="22"/>
                <w:lang w:val="pt-BR"/>
              </w:rPr>
              <w:t>01</w:t>
            </w:r>
          </w:p>
        </w:tc>
        <w:tc>
          <w:tcPr>
            <w:tcW w:w="9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55921A6"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  <w:tc>
          <w:tcPr>
            <w:tcW w:w="9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165A4AA"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  <w:tc>
          <w:tcPr>
            <w:tcW w:w="9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6B46821"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</w:tr>
      <w:tr w14:paraId="27094576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19" w:hRule="atLeast"/>
        </w:trPr>
        <w:tc>
          <w:tcPr>
            <w:tcW w:w="6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58CBB4D">
            <w:pPr>
              <w:ind w:left="0" w:firstLine="0"/>
              <w:jc w:val="center"/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</w:pPr>
          </w:p>
        </w:tc>
        <w:tc>
          <w:tcPr>
            <w:tcW w:w="1066" w:type="dxa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6040A4C">
            <w:pPr>
              <w:ind w:left="0" w:firstLine="0"/>
              <w:jc w:val="center"/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</w:pPr>
          </w:p>
        </w:tc>
        <w:tc>
          <w:tcPr>
            <w:tcW w:w="311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0817999">
            <w:pPr>
              <w:keepNext w:val="0"/>
              <w:keepLines w:val="0"/>
              <w:widowControl/>
              <w:suppressLineNumbers w:val="0"/>
              <w:jc w:val="left"/>
              <w:rPr>
                <w:rFonts w:hint="default" w:ascii="Calibri" w:hAnsi="Calibri" w:eastAsia="Calibri" w:cs="Calibri"/>
                <w:b/>
                <w:sz w:val="22"/>
                <w:szCs w:val="22"/>
                <w:lang w:val="en-US" w:eastAsia="zh-CN" w:bidi="ar-SA"/>
              </w:rPr>
            </w:pPr>
            <w:r>
              <w:rPr>
                <w:rFonts w:hint="default" w:ascii="Calibri" w:hAnsi="Calibri" w:eastAsia="Calibri" w:cs="Calibri"/>
                <w:b/>
                <w:sz w:val="22"/>
                <w:szCs w:val="22"/>
                <w:lang w:val="en-US" w:eastAsia="zh-CN" w:bidi="ar-SA"/>
              </w:rPr>
              <w:t>Banner personalizado para</w:t>
            </w:r>
          </w:p>
          <w:p w14:paraId="0875F07E">
            <w:pPr>
              <w:keepNext w:val="0"/>
              <w:keepLines w:val="0"/>
              <w:widowControl/>
              <w:suppressLineNumbers w:val="0"/>
              <w:jc w:val="left"/>
              <w:rPr>
                <w:rFonts w:hint="default" w:ascii="Calibri" w:hAnsi="Calibri" w:eastAsia="Calibri" w:cs="Calibri"/>
                <w:b/>
                <w:sz w:val="22"/>
                <w:szCs w:val="22"/>
                <w:lang w:val="en-US" w:eastAsia="zh-CN" w:bidi="ar-SA"/>
              </w:rPr>
            </w:pPr>
            <w:r>
              <w:rPr>
                <w:rFonts w:hint="default" w:ascii="Calibri" w:hAnsi="Calibri" w:eastAsia="Calibri" w:cs="Calibri"/>
                <w:b/>
                <w:sz w:val="22"/>
                <w:szCs w:val="22"/>
                <w:lang w:val="en-US" w:eastAsia="zh-CN" w:bidi="ar-SA"/>
              </w:rPr>
              <w:t>identificação do evento,</w:t>
            </w:r>
            <w:r>
              <w:rPr>
                <w:rFonts w:hint="default" w:ascii="Calibri" w:hAnsi="Calibri" w:eastAsia="Calibri" w:cs="Calibri"/>
                <w:b/>
                <w:sz w:val="22"/>
                <w:szCs w:val="22"/>
                <w:lang w:val="pt-BR" w:eastAsia="zh-CN" w:bidi="ar-SA"/>
              </w:rPr>
              <w:t xml:space="preserve"> </w:t>
            </w:r>
            <w:r>
              <w:rPr>
                <w:rFonts w:hint="default" w:ascii="Calibri" w:hAnsi="Calibri" w:eastAsia="Calibri" w:cs="Calibri"/>
                <w:b/>
                <w:sz w:val="22"/>
                <w:szCs w:val="22"/>
                <w:lang w:val="en-US" w:eastAsia="zh-CN" w:bidi="ar-SA"/>
              </w:rPr>
              <w:t>em</w:t>
            </w:r>
          </w:p>
          <w:p w14:paraId="2EC41434">
            <w:pPr>
              <w:keepNext w:val="0"/>
              <w:keepLines w:val="0"/>
              <w:widowControl/>
              <w:suppressLineNumbers w:val="0"/>
              <w:jc w:val="left"/>
              <w:rPr>
                <w:rFonts w:hint="default" w:ascii="Calibri" w:hAnsi="Calibri" w:eastAsia="Calibri" w:cs="Calibri"/>
                <w:b/>
                <w:sz w:val="22"/>
                <w:szCs w:val="22"/>
                <w:lang w:val="en-US" w:eastAsia="zh-CN" w:bidi="ar-SA"/>
              </w:rPr>
            </w:pPr>
            <w:r>
              <w:rPr>
                <w:rFonts w:hint="default" w:ascii="Calibri" w:hAnsi="Calibri" w:eastAsia="Calibri" w:cs="Calibri"/>
                <w:b/>
                <w:sz w:val="22"/>
                <w:szCs w:val="22"/>
                <w:lang w:val="en-US" w:eastAsia="zh-CN" w:bidi="ar-SA"/>
              </w:rPr>
              <w:t>lona contendo:</w:t>
            </w:r>
          </w:p>
          <w:p w14:paraId="520364AF">
            <w:pPr>
              <w:keepNext w:val="0"/>
              <w:keepLines w:val="0"/>
              <w:widowControl/>
              <w:suppressLineNumbers w:val="0"/>
              <w:jc w:val="left"/>
              <w:rPr>
                <w:rFonts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</w:pPr>
            <w:r>
              <w:rPr>
                <w:rFonts w:ascii="Wingdings" w:hAnsi="Wingdings" w:eastAsia="SimSun" w:cs="Wingdings"/>
                <w:color w:val="000000"/>
                <w:kern w:val="0"/>
                <w:sz w:val="20"/>
                <w:szCs w:val="20"/>
                <w:lang w:val="en-US" w:eastAsia="zh-CN" w:bidi="ar"/>
              </w:rPr>
              <w:t xml:space="preserve"> </w:t>
            </w:r>
            <w:r>
              <w:rPr>
                <w:rFonts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>Dimensões aproximadas: 1,20m</w:t>
            </w:r>
          </w:p>
          <w:p w14:paraId="3A0BDD2C">
            <w:pPr>
              <w:keepNext w:val="0"/>
              <w:keepLines w:val="0"/>
              <w:widowControl/>
              <w:suppressLineNumbers w:val="0"/>
              <w:jc w:val="left"/>
              <w:rPr>
                <w:sz w:val="20"/>
                <w:szCs w:val="20"/>
              </w:rPr>
            </w:pPr>
            <w:r>
              <w:rPr>
                <w:rFonts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 xml:space="preserve">x 1,50m; </w:t>
            </w:r>
          </w:p>
          <w:p w14:paraId="6A76C2EC">
            <w:pPr>
              <w:keepNext w:val="0"/>
              <w:keepLines w:val="0"/>
              <w:widowControl/>
              <w:suppressLineNumbers w:val="0"/>
              <w:jc w:val="left"/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</w:pPr>
            <w:r>
              <w:rPr>
                <w:rFonts w:hint="default" w:ascii="Wingdings" w:hAnsi="Wingdings" w:eastAsia="SimSun" w:cs="Wingdings"/>
                <w:color w:val="000000"/>
                <w:kern w:val="0"/>
                <w:sz w:val="20"/>
                <w:szCs w:val="20"/>
                <w:lang w:val="en-US" w:eastAsia="zh-CN" w:bidi="ar"/>
              </w:rPr>
              <w:t xml:space="preserve"> </w:t>
            </w:r>
            <w:r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>Impressão colorida com nome e</w:t>
            </w:r>
          </w:p>
          <w:p w14:paraId="32FF7E07">
            <w:pPr>
              <w:keepNext w:val="0"/>
              <w:keepLines w:val="0"/>
              <w:widowControl/>
              <w:suppressLineNumbers w:val="0"/>
              <w:jc w:val="left"/>
              <w:rPr>
                <w:sz w:val="20"/>
                <w:szCs w:val="20"/>
              </w:rPr>
            </w:pPr>
            <w:r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 xml:space="preserve">identidade visual do evento; </w:t>
            </w:r>
          </w:p>
          <w:p w14:paraId="64473F1E">
            <w:pPr>
              <w:keepNext w:val="0"/>
              <w:keepLines w:val="0"/>
              <w:widowControl/>
              <w:suppressLineNumbers w:val="0"/>
              <w:jc w:val="left"/>
              <w:rPr>
                <w:sz w:val="20"/>
                <w:szCs w:val="20"/>
              </w:rPr>
            </w:pPr>
            <w:r>
              <w:rPr>
                <w:rFonts w:hint="default" w:ascii="Wingdings" w:hAnsi="Wingdings" w:eastAsia="SimSun" w:cs="Wingdings"/>
                <w:color w:val="000000"/>
                <w:kern w:val="0"/>
                <w:sz w:val="20"/>
                <w:szCs w:val="20"/>
                <w:lang w:val="en-US" w:eastAsia="zh-CN" w:bidi="ar"/>
              </w:rPr>
              <w:t xml:space="preserve"> </w:t>
            </w:r>
            <w:r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 xml:space="preserve">Instalação no local. </w:t>
            </w:r>
          </w:p>
          <w:p w14:paraId="39E42039">
            <w:pPr>
              <w:keepNext w:val="0"/>
              <w:keepLines w:val="0"/>
              <w:widowControl/>
              <w:suppressLineNumbers w:val="0"/>
              <w:jc w:val="left"/>
              <w:rPr>
                <w:rFonts w:hint="default" w:ascii="Wingdings" w:hAnsi="Wingdings" w:eastAsia="SimSun" w:cs="Wingdings"/>
                <w:color w:val="000000"/>
                <w:kern w:val="0"/>
                <w:sz w:val="20"/>
                <w:szCs w:val="20"/>
                <w:lang w:val="en-US" w:eastAsia="zh-CN" w:bidi="ar"/>
              </w:rPr>
            </w:pPr>
            <w:r>
              <w:rPr>
                <w:rFonts w:hint="default" w:ascii="Wingdings" w:hAnsi="Wingdings" w:eastAsia="SimSun" w:cs="Wingdings"/>
                <w:color w:val="000000"/>
                <w:kern w:val="0"/>
                <w:sz w:val="20"/>
                <w:szCs w:val="20"/>
                <w:lang w:val="en-US" w:eastAsia="zh-CN" w:bidi="ar"/>
              </w:rPr>
              <w:t xml:space="preserve"> </w:t>
            </w:r>
            <w:r>
              <w:rPr>
                <w:rFonts w:hint="default" w:ascii="Calibri" w:hAnsi="Calibri" w:eastAsia="SimSun" w:cs="Calibri"/>
                <w:color w:val="000000"/>
                <w:kern w:val="0"/>
                <w:sz w:val="20"/>
                <w:szCs w:val="20"/>
                <w:lang w:val="en-US" w:eastAsia="zh-CN" w:bidi="ar"/>
              </w:rPr>
              <w:t>Modelo anexo.</w:t>
            </w:r>
          </w:p>
        </w:tc>
        <w:tc>
          <w:tcPr>
            <w:tcW w:w="10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9459ABA">
            <w:pPr>
              <w:ind w:left="0" w:leftChars="0" w:firstLine="0" w:firstLineChars="0"/>
              <w:jc w:val="center"/>
              <w:rPr>
                <w:rFonts w:hint="default" w:ascii="Calibri" w:hAnsi="Calibri" w:eastAsia="Calibri" w:cs="Calibri"/>
                <w:b w:val="0"/>
                <w:bCs/>
                <w:sz w:val="22"/>
                <w:szCs w:val="22"/>
                <w:lang w:val="pt-BR" w:eastAsia="pt-BR" w:bidi="ar-SA"/>
              </w:rPr>
            </w:pPr>
            <w:r>
              <w:rPr>
                <w:rFonts w:hint="default" w:ascii="Calibri" w:hAnsi="Calibri" w:eastAsia="Calibri" w:cs="Calibri"/>
                <w:b w:val="0"/>
                <w:bCs/>
                <w:sz w:val="22"/>
                <w:szCs w:val="22"/>
                <w:lang w:val="pt-BR"/>
              </w:rPr>
              <w:t>Unid.</w:t>
            </w:r>
          </w:p>
        </w:tc>
        <w:tc>
          <w:tcPr>
            <w:tcW w:w="5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D382CA0">
            <w:pPr>
              <w:ind w:left="0" w:leftChars="0" w:firstLine="0" w:firstLineChars="0"/>
              <w:jc w:val="center"/>
              <w:rPr>
                <w:rFonts w:hint="default" w:ascii="Calibri" w:hAnsi="Calibri" w:eastAsia="Calibri" w:cs="Calibri"/>
                <w:b w:val="0"/>
                <w:bCs w:val="0"/>
                <w:sz w:val="22"/>
                <w:szCs w:val="22"/>
                <w:lang w:val="pt-BR" w:eastAsia="pt-BR" w:bidi="ar-SA"/>
              </w:rPr>
            </w:pPr>
            <w:r>
              <w:rPr>
                <w:rFonts w:hint="default" w:ascii="Calibri" w:hAnsi="Calibri" w:eastAsia="Calibri" w:cs="Calibri"/>
                <w:b w:val="0"/>
                <w:bCs w:val="0"/>
                <w:sz w:val="22"/>
                <w:szCs w:val="22"/>
                <w:lang w:val="pt-BR"/>
              </w:rPr>
              <w:t>01</w:t>
            </w:r>
          </w:p>
        </w:tc>
        <w:tc>
          <w:tcPr>
            <w:tcW w:w="9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A55C854"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  <w:tc>
          <w:tcPr>
            <w:tcW w:w="9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B34AB5A"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  <w:tc>
          <w:tcPr>
            <w:tcW w:w="9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D74B645"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</w:tr>
      <w:tr w14:paraId="5465BB5B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19" w:hRule="atLeast"/>
        </w:trPr>
        <w:tc>
          <w:tcPr>
            <w:tcW w:w="6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3AE2245">
            <w:pPr>
              <w:ind w:left="0" w:firstLine="0"/>
              <w:jc w:val="center"/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</w:pPr>
          </w:p>
        </w:tc>
        <w:tc>
          <w:tcPr>
            <w:tcW w:w="1066" w:type="dxa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7F4B397">
            <w:pPr>
              <w:ind w:left="0" w:firstLine="0"/>
              <w:jc w:val="center"/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</w:pPr>
          </w:p>
        </w:tc>
        <w:tc>
          <w:tcPr>
            <w:tcW w:w="311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A08949F">
            <w:pPr>
              <w:keepNext w:val="0"/>
              <w:keepLines w:val="0"/>
              <w:widowControl/>
              <w:suppressLineNumbers w:val="0"/>
              <w:jc w:val="both"/>
              <w:rPr>
                <w:rFonts w:hint="default" w:ascii="Calibri" w:hAnsi="Calibri" w:eastAsia="Calibri" w:cs="Calibri"/>
                <w:b/>
                <w:sz w:val="22"/>
                <w:szCs w:val="22"/>
                <w:lang w:val="en-US" w:eastAsia="zh-CN" w:bidi="ar-SA"/>
              </w:rPr>
            </w:pPr>
            <w:r>
              <w:rPr>
                <w:rFonts w:hint="default" w:ascii="Calibri" w:hAnsi="Calibri" w:eastAsia="Calibri" w:cs="Calibri"/>
                <w:b/>
                <w:sz w:val="22"/>
                <w:szCs w:val="22"/>
                <w:lang w:val="en-US" w:eastAsia="zh-CN" w:bidi="ar-SA"/>
              </w:rPr>
              <w:t>Hospedagem e diária para os</w:t>
            </w:r>
          </w:p>
          <w:p w14:paraId="0A8D5799">
            <w:pPr>
              <w:keepNext w:val="0"/>
              <w:keepLines w:val="0"/>
              <w:widowControl/>
              <w:suppressLineNumbers w:val="0"/>
              <w:jc w:val="both"/>
              <w:rPr>
                <w:rFonts w:hint="default" w:ascii="Calibri" w:hAnsi="Calibri" w:eastAsia="Calibri" w:cs="Calibri"/>
                <w:b/>
                <w:sz w:val="22"/>
                <w:szCs w:val="22"/>
                <w:lang w:val="en-US" w:eastAsia="zh-CN" w:bidi="ar-SA"/>
              </w:rPr>
            </w:pPr>
            <w:r>
              <w:rPr>
                <w:rFonts w:hint="default" w:ascii="Calibri" w:hAnsi="Calibri" w:eastAsia="Calibri" w:cs="Calibri"/>
                <w:b/>
                <w:sz w:val="22"/>
                <w:szCs w:val="22"/>
                <w:lang w:val="en-US" w:eastAsia="zh-CN" w:bidi="ar-SA"/>
              </w:rPr>
              <w:t xml:space="preserve">palestrantes convidados em </w:t>
            </w:r>
          </w:p>
          <w:p w14:paraId="54C34256">
            <w:pPr>
              <w:keepNext w:val="0"/>
              <w:keepLines w:val="0"/>
              <w:widowControl/>
              <w:suppressLineNumbers w:val="0"/>
              <w:jc w:val="both"/>
              <w:rPr>
                <w:rFonts w:hint="default" w:ascii="Calibri" w:hAnsi="Calibri" w:eastAsia="Calibri" w:cs="Calibri"/>
                <w:b/>
                <w:sz w:val="22"/>
                <w:szCs w:val="22"/>
                <w:lang w:val="pt-BR" w:eastAsia="zh-CN" w:bidi="ar-SA"/>
              </w:rPr>
            </w:pPr>
            <w:r>
              <w:rPr>
                <w:rFonts w:hint="default" w:ascii="Calibri" w:hAnsi="Calibri" w:eastAsia="Calibri" w:cs="Calibri"/>
                <w:b/>
                <w:sz w:val="22"/>
                <w:szCs w:val="22"/>
                <w:lang w:val="en-US" w:eastAsia="zh-CN" w:bidi="ar-SA"/>
              </w:rPr>
              <w:t>hotel no centro do município d</w:t>
            </w:r>
            <w:r>
              <w:rPr>
                <w:rFonts w:hint="default" w:ascii="Calibri" w:hAnsi="Calibri" w:eastAsia="Calibri" w:cs="Calibri"/>
                <w:b/>
                <w:sz w:val="22"/>
                <w:szCs w:val="22"/>
                <w:lang w:val="pt-BR" w:eastAsia="zh-CN" w:bidi="ar-SA"/>
              </w:rPr>
              <w:t xml:space="preserve">e </w:t>
            </w:r>
          </w:p>
          <w:p w14:paraId="315CF9C2">
            <w:pPr>
              <w:keepNext w:val="0"/>
              <w:keepLines w:val="0"/>
              <w:widowControl/>
              <w:suppressLineNumbers w:val="0"/>
              <w:jc w:val="both"/>
              <w:rPr>
                <w:rFonts w:hint="default" w:ascii="Calibri" w:hAnsi="Calibri" w:eastAsia="Calibri" w:cs="Calibri"/>
                <w:b/>
                <w:sz w:val="22"/>
                <w:szCs w:val="22"/>
                <w:lang w:val="en-US" w:eastAsia="zh-CN" w:bidi="ar-SA"/>
              </w:rPr>
            </w:pPr>
            <w:r>
              <w:rPr>
                <w:rFonts w:hint="default" w:ascii="Calibri" w:hAnsi="Calibri" w:eastAsia="Calibri" w:cs="Calibri"/>
                <w:b/>
                <w:sz w:val="22"/>
                <w:szCs w:val="22"/>
                <w:lang w:val="en-US" w:eastAsia="zh-CN" w:bidi="ar-SA"/>
              </w:rPr>
              <w:t>Nova Friburgo a 5km do local do</w:t>
            </w:r>
          </w:p>
          <w:p w14:paraId="49314E47">
            <w:pPr>
              <w:keepNext w:val="0"/>
              <w:keepLines w:val="0"/>
              <w:widowControl/>
              <w:suppressLineNumbers w:val="0"/>
              <w:jc w:val="both"/>
              <w:rPr>
                <w:rFonts w:hint="default" w:ascii="Wingdings" w:hAnsi="Wingdings" w:eastAsia="SimSun" w:cs="Wingdings"/>
                <w:color w:val="000000"/>
                <w:kern w:val="0"/>
                <w:sz w:val="20"/>
                <w:szCs w:val="20"/>
                <w:lang w:val="en-US" w:eastAsia="zh-CN" w:bidi="ar"/>
              </w:rPr>
            </w:pPr>
            <w:r>
              <w:rPr>
                <w:rFonts w:hint="default" w:ascii="Calibri" w:hAnsi="Calibri" w:eastAsia="Calibri" w:cs="Calibri"/>
                <w:b/>
                <w:sz w:val="22"/>
                <w:szCs w:val="22"/>
                <w:lang w:val="en-US" w:eastAsia="zh-CN" w:bidi="ar-SA"/>
              </w:rPr>
              <w:t>evento.</w:t>
            </w:r>
          </w:p>
        </w:tc>
        <w:tc>
          <w:tcPr>
            <w:tcW w:w="10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5E9EB90">
            <w:pPr>
              <w:ind w:left="0" w:leftChars="0" w:firstLine="0" w:firstLineChars="0"/>
              <w:jc w:val="center"/>
              <w:rPr>
                <w:rFonts w:hint="default" w:ascii="Calibri" w:hAnsi="Calibri" w:eastAsia="Calibri" w:cs="Calibri"/>
                <w:b w:val="0"/>
                <w:bCs/>
                <w:sz w:val="22"/>
                <w:szCs w:val="22"/>
                <w:lang w:val="pt-BR" w:eastAsia="pt-BR" w:bidi="ar-SA"/>
              </w:rPr>
            </w:pPr>
            <w:r>
              <w:rPr>
                <w:rFonts w:hint="default" w:ascii="Calibri" w:hAnsi="Calibri" w:eastAsia="Calibri" w:cs="Calibri"/>
                <w:b w:val="0"/>
                <w:bCs/>
                <w:sz w:val="22"/>
                <w:szCs w:val="22"/>
                <w:lang w:val="pt-BR"/>
              </w:rPr>
              <w:t>Unid.</w:t>
            </w:r>
          </w:p>
        </w:tc>
        <w:tc>
          <w:tcPr>
            <w:tcW w:w="5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AF3AAEC">
            <w:pPr>
              <w:ind w:left="0" w:leftChars="0" w:firstLine="0" w:firstLineChars="0"/>
              <w:jc w:val="center"/>
              <w:rPr>
                <w:rFonts w:hint="default" w:ascii="Calibri" w:hAnsi="Calibri" w:eastAsia="Calibri" w:cs="Calibri"/>
                <w:b w:val="0"/>
                <w:bCs w:val="0"/>
                <w:sz w:val="22"/>
                <w:szCs w:val="22"/>
                <w:lang w:val="pt-BR" w:eastAsia="pt-BR" w:bidi="ar-SA"/>
              </w:rPr>
            </w:pPr>
            <w:r>
              <w:rPr>
                <w:rFonts w:hint="default" w:ascii="Calibri" w:hAnsi="Calibri" w:eastAsia="Calibri" w:cs="Calibri"/>
                <w:b w:val="0"/>
                <w:bCs w:val="0"/>
                <w:sz w:val="22"/>
                <w:szCs w:val="22"/>
                <w:lang w:val="pt-BR"/>
              </w:rPr>
              <w:t>03</w:t>
            </w:r>
          </w:p>
        </w:tc>
        <w:tc>
          <w:tcPr>
            <w:tcW w:w="9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29F08D9"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  <w:tc>
          <w:tcPr>
            <w:tcW w:w="9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5725CA4"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  <w:tc>
          <w:tcPr>
            <w:tcW w:w="9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3C00474"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</w:tr>
      <w:tr w14:paraId="5D01A4A6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77" w:hRule="atLeast"/>
        </w:trPr>
        <w:tc>
          <w:tcPr>
            <w:tcW w:w="8255" w:type="dxa"/>
            <w:gridSpan w:val="7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BFBFB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05D507C7">
            <w:pPr>
              <w:ind w:left="0" w:firstLine="0"/>
              <w:jc w:val="right"/>
              <w:rPr>
                <w:rFonts w:ascii="Calibri" w:hAnsi="Calibri" w:eastAsia="Calibri" w:cs="Calibri"/>
                <w:b/>
                <w:color w:val="000000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000000"/>
                <w:sz w:val="22"/>
                <w:szCs w:val="22"/>
              </w:rPr>
              <w:t>TOTAL</w:t>
            </w:r>
          </w:p>
        </w:tc>
        <w:tc>
          <w:tcPr>
            <w:tcW w:w="97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BFBFB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8981244">
            <w:pPr>
              <w:ind w:left="0" w:firstLine="0"/>
              <w:rPr>
                <w:rFonts w:ascii="Calibri" w:hAnsi="Calibri" w:eastAsia="Calibri" w:cs="Calibri"/>
                <w:b/>
                <w:color w:val="000000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000000"/>
                <w:sz w:val="22"/>
                <w:szCs w:val="22"/>
              </w:rPr>
              <w:t xml:space="preserve">R$ </w:t>
            </w:r>
          </w:p>
        </w:tc>
      </w:tr>
    </w:tbl>
    <w:p w14:paraId="6C28AF1F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="0" w:firstLine="0"/>
        <w:rPr>
          <w:rFonts w:ascii="Calibri" w:hAnsi="Calibri" w:eastAsia="Calibri" w:cs="Calibri"/>
          <w:sz w:val="22"/>
          <w:szCs w:val="22"/>
        </w:rPr>
      </w:pPr>
    </w:p>
    <w:p w14:paraId="2E94BB81">
      <w:pPr>
        <w:rPr>
          <w:rFonts w:ascii="Calibri" w:hAnsi="Calibri" w:eastAsia="Calibri" w:cs="Calibri"/>
          <w:b/>
          <w:sz w:val="22"/>
          <w:szCs w:val="22"/>
        </w:rPr>
      </w:pPr>
      <w:r>
        <w:rPr>
          <w:rFonts w:ascii="Calibri" w:hAnsi="Calibri" w:eastAsia="Calibri" w:cs="Calibri"/>
          <w:b/>
          <w:sz w:val="22"/>
          <w:szCs w:val="22"/>
        </w:rPr>
        <w:t>Informar Valor total R$...</w:t>
      </w:r>
    </w:p>
    <w:p w14:paraId="1AEA15EA">
      <w:pPr>
        <w:rPr>
          <w:rFonts w:ascii="Calibri" w:hAnsi="Calibri" w:eastAsia="Calibri" w:cs="Calibri"/>
          <w:b/>
          <w:sz w:val="22"/>
          <w:szCs w:val="22"/>
        </w:rPr>
      </w:pPr>
      <w:r>
        <w:rPr>
          <w:rFonts w:ascii="Calibri" w:hAnsi="Calibri" w:eastAsia="Calibri" w:cs="Calibri"/>
          <w:b/>
          <w:sz w:val="22"/>
          <w:szCs w:val="22"/>
        </w:rPr>
        <w:t>Dados bancários:</w:t>
      </w:r>
    </w:p>
    <w:tbl>
      <w:tblPr>
        <w:tblStyle w:val="44"/>
        <w:tblW w:w="9286" w:type="dxa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090"/>
        <w:gridCol w:w="3109"/>
        <w:gridCol w:w="3087"/>
      </w:tblGrid>
      <w:tr w14:paraId="0A927C47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0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1576184">
            <w:pPr>
              <w:ind w:left="0" w:firstLine="0"/>
              <w:rPr>
                <w:rFonts w:ascii="Calibri" w:hAnsi="Calibri" w:eastAsia="Calibri" w:cs="Calibri"/>
                <w:b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sz w:val="22"/>
                <w:szCs w:val="22"/>
              </w:rPr>
              <w:t>Banco:</w:t>
            </w:r>
          </w:p>
        </w:tc>
        <w:tc>
          <w:tcPr>
            <w:tcW w:w="31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044BE93">
            <w:pPr>
              <w:ind w:left="0" w:firstLine="0"/>
              <w:rPr>
                <w:rFonts w:ascii="Calibri" w:hAnsi="Calibri" w:eastAsia="Calibri" w:cs="Calibri"/>
                <w:b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sz w:val="22"/>
                <w:szCs w:val="22"/>
              </w:rPr>
              <w:t>Agência:</w:t>
            </w:r>
          </w:p>
          <w:p w14:paraId="27BF9321">
            <w:pPr>
              <w:ind w:left="0" w:firstLine="0"/>
              <w:rPr>
                <w:rFonts w:ascii="Calibri" w:hAnsi="Calibri" w:eastAsia="Calibri" w:cs="Calibri"/>
                <w:b/>
                <w:sz w:val="22"/>
                <w:szCs w:val="22"/>
              </w:rPr>
            </w:pPr>
          </w:p>
        </w:tc>
        <w:tc>
          <w:tcPr>
            <w:tcW w:w="30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84FDB07">
            <w:pPr>
              <w:ind w:left="0" w:firstLine="0"/>
              <w:rPr>
                <w:rFonts w:ascii="Calibri" w:hAnsi="Calibri" w:eastAsia="Calibri" w:cs="Calibri"/>
                <w:b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sz w:val="22"/>
                <w:szCs w:val="22"/>
              </w:rPr>
              <w:t>Conta:</w:t>
            </w:r>
          </w:p>
        </w:tc>
      </w:tr>
    </w:tbl>
    <w:p w14:paraId="30B67660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993"/>
        </w:tabs>
        <w:ind w:left="0" w:firstLine="0"/>
        <w:rPr>
          <w:rFonts w:ascii="Calibri" w:hAnsi="Calibri" w:eastAsia="Calibri" w:cs="Calibri"/>
          <w:color w:val="000000"/>
          <w:sz w:val="22"/>
          <w:szCs w:val="22"/>
        </w:rPr>
      </w:pPr>
    </w:p>
    <w:p w14:paraId="62E81EC2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993"/>
        </w:tabs>
        <w:ind w:left="0" w:firstLine="0"/>
        <w:rPr>
          <w:rFonts w:ascii="Calibri" w:hAnsi="Calibri" w:eastAsia="Calibri" w:cs="Calibri"/>
          <w:color w:val="000000"/>
          <w:sz w:val="22"/>
          <w:szCs w:val="22"/>
        </w:rPr>
      </w:pPr>
      <w:r>
        <w:rPr>
          <w:rFonts w:ascii="Calibri" w:hAnsi="Calibri" w:eastAsia="Calibri" w:cs="Calibri"/>
          <w:color w:val="000000"/>
          <w:sz w:val="22"/>
          <w:szCs w:val="22"/>
        </w:rPr>
        <w:t xml:space="preserve">A validade desta proposta é de </w:t>
      </w:r>
      <w:r>
        <w:rPr>
          <w:rFonts w:ascii="Calibri" w:hAnsi="Calibri" w:eastAsia="Calibri" w:cs="Calibri"/>
          <w:b/>
          <w:color w:val="000000"/>
          <w:sz w:val="22"/>
          <w:szCs w:val="22"/>
          <w:highlight w:val="none"/>
        </w:rPr>
        <w:t>60 (sessenta) dias corridos</w:t>
      </w:r>
      <w:r>
        <w:rPr>
          <w:rFonts w:ascii="Calibri" w:hAnsi="Calibri" w:eastAsia="Calibri" w:cs="Calibri"/>
          <w:color w:val="000000"/>
          <w:sz w:val="22"/>
          <w:szCs w:val="22"/>
        </w:rPr>
        <w:t xml:space="preserve">, contados da data da abertura da sessão pública de </w:t>
      </w:r>
      <w:r>
        <w:rPr>
          <w:rFonts w:ascii="Calibri" w:hAnsi="Calibri" w:eastAsia="Calibri" w:cs="Calibri"/>
          <w:b/>
          <w:color w:val="000000"/>
          <w:sz w:val="22"/>
          <w:szCs w:val="22"/>
        </w:rPr>
        <w:t>DISPENSA ELETRÔNICA</w:t>
      </w:r>
      <w:r>
        <w:rPr>
          <w:rFonts w:ascii="Calibri" w:hAnsi="Calibri" w:eastAsia="Calibri" w:cs="Calibri"/>
          <w:color w:val="000000"/>
          <w:sz w:val="22"/>
          <w:szCs w:val="22"/>
        </w:rPr>
        <w:t>.</w:t>
      </w:r>
    </w:p>
    <w:p w14:paraId="7DF0E92A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993"/>
        </w:tabs>
        <w:ind w:left="0" w:firstLine="0"/>
        <w:rPr>
          <w:rFonts w:ascii="Calibri" w:hAnsi="Calibri" w:eastAsia="Calibri" w:cs="Calibri"/>
          <w:b/>
          <w:color w:val="000000"/>
          <w:sz w:val="22"/>
          <w:szCs w:val="22"/>
        </w:rPr>
      </w:pPr>
    </w:p>
    <w:p w14:paraId="1E2DF7A8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993"/>
        </w:tabs>
        <w:ind w:left="0" w:firstLine="0"/>
        <w:rPr>
          <w:rFonts w:ascii="Calibri" w:hAnsi="Calibri" w:eastAsia="Calibri" w:cs="Calibri"/>
          <w:b/>
          <w:color w:val="000000"/>
          <w:sz w:val="22"/>
          <w:szCs w:val="22"/>
        </w:rPr>
      </w:pPr>
      <w:r>
        <w:rPr>
          <w:rFonts w:ascii="Calibri" w:hAnsi="Calibri" w:eastAsia="Calibri" w:cs="Calibri"/>
          <w:b/>
          <w:color w:val="000000"/>
          <w:sz w:val="22"/>
          <w:szCs w:val="22"/>
        </w:rPr>
        <w:t>A apresentação da proposta implicará na plena aceitação das condições estabelecidas neste aviso de contratação direta e seus anexos.</w:t>
      </w:r>
    </w:p>
    <w:p w14:paraId="6482A432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993"/>
        </w:tabs>
        <w:ind w:left="0" w:firstLine="0"/>
        <w:rPr>
          <w:rFonts w:ascii="Calibri" w:hAnsi="Calibri" w:eastAsia="Calibri" w:cs="Calibri"/>
          <w:b/>
          <w:color w:val="000000"/>
          <w:sz w:val="22"/>
          <w:szCs w:val="22"/>
        </w:rPr>
      </w:pPr>
    </w:p>
    <w:p w14:paraId="02E20CE7">
      <w:pPr>
        <w:jc w:val="center"/>
        <w:rPr>
          <w:rFonts w:ascii="Calibri" w:hAnsi="Calibri" w:eastAsia="Calibri" w:cs="Calibri"/>
          <w:sz w:val="20"/>
        </w:rPr>
      </w:pPr>
      <w:r>
        <w:rPr>
          <w:rFonts w:ascii="Calibri" w:hAnsi="Calibri" w:eastAsia="Calibri" w:cs="Calibri"/>
          <w:sz w:val="20"/>
        </w:rPr>
        <w:t>.............................................................................., ........, ................................... de ..............</w:t>
      </w:r>
    </w:p>
    <w:p w14:paraId="35159B43">
      <w:pPr>
        <w:jc w:val="center"/>
        <w:rPr>
          <w:rFonts w:ascii="Calibri" w:hAnsi="Calibri" w:eastAsia="Calibri" w:cs="Calibri"/>
          <w:sz w:val="20"/>
        </w:rPr>
      </w:pPr>
      <w:r>
        <w:rPr>
          <w:rFonts w:ascii="Calibri" w:hAnsi="Calibri" w:eastAsia="Calibri" w:cs="Calibri"/>
          <w:sz w:val="20"/>
        </w:rPr>
        <w:t>Local e Data</w:t>
      </w:r>
    </w:p>
    <w:p w14:paraId="18F22CAA">
      <w:pPr>
        <w:jc w:val="center"/>
        <w:rPr>
          <w:rFonts w:ascii="Calibri" w:hAnsi="Calibri" w:eastAsia="Calibri" w:cs="Calibri"/>
          <w:sz w:val="20"/>
        </w:rPr>
      </w:pPr>
    </w:p>
    <w:p w14:paraId="1DA83FA4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993"/>
        </w:tabs>
        <w:jc w:val="center"/>
        <w:rPr>
          <w:rFonts w:ascii="Calibri" w:hAnsi="Calibri" w:eastAsia="Calibri" w:cs="Calibri"/>
          <w:color w:val="000000"/>
          <w:sz w:val="22"/>
          <w:szCs w:val="22"/>
        </w:rPr>
      </w:pPr>
      <w:r>
        <w:rPr>
          <w:rFonts w:ascii="Calibri" w:hAnsi="Calibri" w:eastAsia="Calibri" w:cs="Calibri"/>
          <w:color w:val="000000"/>
          <w:sz w:val="22"/>
          <w:szCs w:val="22"/>
        </w:rPr>
        <w:t>Assinatura do Responsável pela Empresa</w:t>
      </w:r>
    </w:p>
    <w:p w14:paraId="5A9E2DCD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993"/>
        </w:tabs>
        <w:jc w:val="center"/>
        <w:rPr>
          <w:rFonts w:ascii="Calibri" w:hAnsi="Calibri" w:eastAsia="Calibri" w:cs="Calibri"/>
          <w:color w:val="000000"/>
          <w:szCs w:val="24"/>
        </w:rPr>
      </w:pPr>
      <w:r>
        <w:rPr>
          <w:rFonts w:ascii="Calibri" w:hAnsi="Calibri" w:eastAsia="Calibri" w:cs="Calibri"/>
          <w:color w:val="000000"/>
          <w:sz w:val="22"/>
          <w:szCs w:val="22"/>
        </w:rPr>
        <w:t>(Nome Legível/Cargo)</w:t>
      </w:r>
    </w:p>
    <w:sectPr>
      <w:headerReference r:id="rId3" w:type="default"/>
      <w:pgSz w:w="11906" w:h="16838"/>
      <w:pgMar w:top="1418" w:right="1418" w:bottom="454" w:left="1418" w:header="680" w:footer="170" w:gutter="0"/>
      <w:pgNumType w:start="1"/>
      <w:cols w:space="720" w:num="1"/>
      <w:docGrid w:linePitch="326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  <w:embedRegular r:id="rId1" w:fontKey="{D95A51CC-724D-4160-B4AE-B91F8E6B6CD7}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  <w:embedRegular r:id="rId2" w:fontKey="{A4FE4F79-650E-4D19-AFED-68456F740AD9}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  <w:embedRegular r:id="rId3" w:fontKey="{90529CCC-1463-4A90-80E4-B1DAFABE5EF1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4" w:fontKey="{314DECA5-C174-434D-BE40-9B4DB1E08B27}"/>
  </w:font>
  <w:font w:name="SimHei">
    <w:altName w:val="SimSun"/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  <w:embedRegular r:id="rId5" w:fontKey="{8D2CA14F-10B0-4205-8DFC-119D4719ED8A}"/>
  </w:font>
  <w:font w:name="CG Times (W1)">
    <w:altName w:val="Liberation Mono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Liberation Mono">
    <w:panose1 w:val="02070409020205020404"/>
    <w:charset w:val="00"/>
    <w:family w:val="auto"/>
    <w:pitch w:val="default"/>
    <w:sig w:usb0="E0000AFF" w:usb1="400078FF" w:usb2="00000001" w:usb3="00000000" w:csb0="600001BF" w:csb1="DFF70000"/>
    <w:embedRegular r:id="rId6" w:fontKey="{46F127CD-EF88-47D2-BEB8-85E406578843}"/>
  </w:font>
  <w:font w:name="Segoe UI">
    <w:panose1 w:val="020B0502040204020203"/>
    <w:charset w:val="00"/>
    <w:family w:val="swiss"/>
    <w:pitch w:val="default"/>
    <w:sig w:usb0="E4002EFF" w:usb1="C000E47F" w:usb2="00000009" w:usb3="00000000" w:csb0="200001FF" w:csb1="00000000"/>
    <w:embedRegular r:id="rId7" w:fontKey="{2C4A3CE5-DCDE-49AE-8AB3-6B3903E60178}"/>
  </w:font>
  <w:font w:name="Georgia">
    <w:panose1 w:val="02040502050405020303"/>
    <w:charset w:val="00"/>
    <w:family w:val="roman"/>
    <w:pitch w:val="default"/>
    <w:sig w:usb0="00000287" w:usb1="00000000" w:usb2="00000000" w:usb3="00000000" w:csb0="2000009F" w:csb1="00000000"/>
    <w:embedRegular r:id="rId8" w:fontKey="{C027C9F8-9A73-4F12-BE0E-ABC4AFCEED78}"/>
  </w:font>
  <w:font w:name="ArialMT">
    <w:altName w:val="Arial"/>
    <w:panose1 w:val="00000000000000000000"/>
    <w:charset w:val="00"/>
    <w:family w:val="roman"/>
    <w:pitch w:val="default"/>
    <w:sig w:usb0="00000000" w:usb1="00000000" w:usb2="00000000" w:usb3="00000000" w:csb0="00000000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  <w:embedRegular r:id="rId9" w:fontKey="{A0CDA731-74FA-40E7-A9E9-C5DF539657E1}"/>
  </w:font>
  <w:font w:name="Wingdings">
    <w:panose1 w:val="05000000000000000000"/>
    <w:charset w:val="00"/>
    <w:family w:val="auto"/>
    <w:pitch w:val="default"/>
    <w:sig w:usb0="00000000" w:usb1="00000000" w:usb2="00000000" w:usb3="00000000" w:csb0="80000000" w:csb1="00000000"/>
    <w:embedRegular r:id="rId10" w:fontKey="{CB3FED4B-D4C3-43DF-93A3-21D724F8D1E6}"/>
  </w:font>
  <w:font w:name="Calibri-Italic">
    <w:altName w:val="Liberation Mono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Calibri-Bold">
    <w:altName w:val="Liberation Mono"/>
    <w:panose1 w:val="00000000000000000000"/>
    <w:charset w:val="00"/>
    <w:family w:val="auto"/>
    <w:pitch w:val="default"/>
    <w:sig w:usb0="00000000" w:usb1="00000000" w:usb2="00000000" w:usb3="00000000" w:csb0="00000000" w:csb1="0000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BDD5CE0">
    <w:pPr>
      <w:pBdr>
        <w:top w:val="none" w:color="000000" w:sz="0" w:space="0"/>
        <w:left w:val="none" w:color="000000" w:sz="0" w:space="0"/>
        <w:bottom w:val="none" w:color="000000" w:sz="0" w:space="1"/>
        <w:right w:val="none" w:color="000000" w:sz="0" w:space="0"/>
      </w:pBdr>
      <w:spacing w:before="240" w:after="240" w:line="276" w:lineRule="auto"/>
      <w:ind w:left="0" w:right="-607" w:firstLine="0"/>
      <w:jc w:val="left"/>
      <w:rPr>
        <w:rFonts w:hint="default" w:ascii="Arial" w:hAnsi="Arial" w:eastAsia="Arial" w:cs="Arial"/>
        <w:sz w:val="16"/>
        <w:szCs w:val="16"/>
        <w:lang w:val="pt-BR"/>
      </w:rPr>
    </w:pPr>
    <w:r>
      <w:rPr>
        <w:rFonts w:hint="default" w:ascii="Arial" w:hAnsi="Arial" w:eastAsia="Arial" w:cs="Arial"/>
        <w:sz w:val="16"/>
        <w:szCs w:val="16"/>
        <w:lang w:val="pt-BR"/>
      </w:rPr>
      <w:drawing>
        <wp:inline distT="0" distB="0" distL="114300" distR="114300">
          <wp:extent cx="5753735" cy="922655"/>
          <wp:effectExtent l="0" t="0" r="0" b="0"/>
          <wp:docPr id="1" name="Imagem 1" descr="Secretaria de Saúd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m 1" descr="Secretaria de Saúde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753735" cy="92265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5C1F4A30"/>
    <w:multiLevelType w:val="multilevel"/>
    <w:tmpl w:val="5C1F4A30"/>
    <w:lvl w:ilvl="0" w:tentative="0">
      <w:start w:val="1"/>
      <w:numFmt w:val="decimal"/>
      <w:pStyle w:val="2"/>
      <w:lvlText w:val="%1."/>
      <w:lvlJc w:val="left"/>
      <w:pPr>
        <w:tabs>
          <w:tab w:val="left" w:pos="720"/>
        </w:tabs>
        <w:ind w:left="720" w:hanging="720"/>
      </w:pPr>
    </w:lvl>
    <w:lvl w:ilvl="1" w:tentative="0">
      <w:start w:val="1"/>
      <w:numFmt w:val="decimal"/>
      <w:pStyle w:val="3"/>
      <w:lvlText w:val="%2."/>
      <w:lvlJc w:val="left"/>
      <w:pPr>
        <w:tabs>
          <w:tab w:val="left" w:pos="1440"/>
        </w:tabs>
        <w:ind w:left="1440" w:hanging="720"/>
      </w:pPr>
    </w:lvl>
    <w:lvl w:ilvl="2" w:tentative="0">
      <w:start w:val="1"/>
      <w:numFmt w:val="decimal"/>
      <w:pStyle w:val="4"/>
      <w:lvlText w:val="%3."/>
      <w:lvlJc w:val="left"/>
      <w:pPr>
        <w:tabs>
          <w:tab w:val="left" w:pos="2160"/>
        </w:tabs>
        <w:ind w:left="2160" w:hanging="720"/>
      </w:pPr>
    </w:lvl>
    <w:lvl w:ilvl="3" w:tentative="0">
      <w:start w:val="1"/>
      <w:numFmt w:val="decimal"/>
      <w:pStyle w:val="6"/>
      <w:lvlText w:val="%4."/>
      <w:lvlJc w:val="left"/>
      <w:pPr>
        <w:tabs>
          <w:tab w:val="left" w:pos="2880"/>
        </w:tabs>
        <w:ind w:left="2880" w:hanging="720"/>
      </w:pPr>
    </w:lvl>
    <w:lvl w:ilvl="4" w:tentative="0">
      <w:start w:val="1"/>
      <w:numFmt w:val="decimal"/>
      <w:pStyle w:val="7"/>
      <w:lvlText w:val="%5."/>
      <w:lvlJc w:val="left"/>
      <w:pPr>
        <w:tabs>
          <w:tab w:val="left" w:pos="3600"/>
        </w:tabs>
        <w:ind w:left="3600" w:hanging="720"/>
      </w:pPr>
    </w:lvl>
    <w:lvl w:ilvl="5" w:tentative="0">
      <w:start w:val="1"/>
      <w:numFmt w:val="decimal"/>
      <w:pStyle w:val="8"/>
      <w:lvlText w:val="%6."/>
      <w:lvlJc w:val="left"/>
      <w:pPr>
        <w:tabs>
          <w:tab w:val="left" w:pos="4320"/>
        </w:tabs>
        <w:ind w:left="4320" w:hanging="72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720"/>
      </w:pPr>
    </w:lvl>
    <w:lvl w:ilvl="7" w:tentative="0">
      <w:start w:val="1"/>
      <w:numFmt w:val="decimal"/>
      <w:pStyle w:val="9"/>
      <w:lvlText w:val="%8."/>
      <w:lvlJc w:val="left"/>
      <w:pPr>
        <w:tabs>
          <w:tab w:val="left" w:pos="5760"/>
        </w:tabs>
        <w:ind w:left="5760" w:hanging="720"/>
      </w:pPr>
    </w:lvl>
    <w:lvl w:ilvl="8" w:tentative="0">
      <w:start w:val="1"/>
      <w:numFmt w:val="decimal"/>
      <w:lvlText w:val="%9."/>
      <w:lvlJc w:val="left"/>
      <w:pPr>
        <w:tabs>
          <w:tab w:val="left" w:pos="6480"/>
        </w:tabs>
        <w:ind w:left="6480" w:hanging="7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TrueTypeFonts/>
  <w:bordersDoNotSurroundHeader w:val="0"/>
  <w:bordersDoNotSurroundFooter w:val="0"/>
  <w:documentProtection w:enforcement="0"/>
  <w:defaultTabStop w:val="720"/>
  <w:hyphenationZone w:val="425"/>
  <w:displayHorizontalDrawingGridEvery w:val="1"/>
  <w:displayVerticalDrawingGridEvery w:val="1"/>
  <w:noPunctuationKerning w:val="1"/>
  <w:characterSpacingControl w:val="doNotCompress"/>
  <w:compat>
    <w:doNotExpandShiftReturn/>
    <w:doNotWrapTextWithPunct/>
    <w:doNotUseEastAsianBreak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95FB6"/>
    <w:rsid w:val="0007594B"/>
    <w:rsid w:val="00135285"/>
    <w:rsid w:val="00195FB6"/>
    <w:rsid w:val="002010F4"/>
    <w:rsid w:val="002F1B98"/>
    <w:rsid w:val="003102A0"/>
    <w:rsid w:val="00320910"/>
    <w:rsid w:val="00330C45"/>
    <w:rsid w:val="00346FA6"/>
    <w:rsid w:val="0039548D"/>
    <w:rsid w:val="0042143D"/>
    <w:rsid w:val="004C4795"/>
    <w:rsid w:val="004F6C70"/>
    <w:rsid w:val="00506989"/>
    <w:rsid w:val="00514156"/>
    <w:rsid w:val="005F1AC9"/>
    <w:rsid w:val="005F21D1"/>
    <w:rsid w:val="006533B2"/>
    <w:rsid w:val="00936F82"/>
    <w:rsid w:val="00A4289B"/>
    <w:rsid w:val="00A64B44"/>
    <w:rsid w:val="00AA67DB"/>
    <w:rsid w:val="00B0307A"/>
    <w:rsid w:val="00B14D51"/>
    <w:rsid w:val="00B8022B"/>
    <w:rsid w:val="00BB1A8E"/>
    <w:rsid w:val="00C96FD5"/>
    <w:rsid w:val="00CC65B0"/>
    <w:rsid w:val="00D36397"/>
    <w:rsid w:val="00DF59AE"/>
    <w:rsid w:val="00E51507"/>
    <w:rsid w:val="00E53016"/>
    <w:rsid w:val="00F94EB7"/>
    <w:rsid w:val="093F6E4E"/>
    <w:rsid w:val="2A3B793E"/>
    <w:rsid w:val="3D2D678B"/>
    <w:rsid w:val="56B77F3E"/>
    <w:rsid w:val="670F6F12"/>
    <w:rsid w:val="6B0F2807"/>
    <w:rsid w:val="6E714E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SimSun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nhideWhenUsed="0" w:uiPriority="99" w:semiHidden="0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1" w:uiPriority="99" w:name="Normal Indent"/>
    <w:lsdException w:uiPriority="99" w:name="footnote text"/>
    <w:lsdException w:uiPriority="99" w:name="annotation text"/>
    <w:lsdException w:qFormat="1" w:uiPriority="0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qFormat="1" w:unhideWhenUsed="0" w:uiPriority="99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0" w:semiHidden="0" w:name="Table Grid"/>
    <w:lsdException w:uiPriority="99" w:name="Table Theme"/>
    <w:lsdException w:qFormat="1" w:unhideWhenUsed="0" w:uiPriority="99" w:name="Placeholder Text"/>
    <w:lsdException w:qFormat="1" w:unhideWhenUsed="0" w:uiPriority="1" w:semiHidden="0" w:name="No Spacing"/>
    <w:lsdException w:qFormat="1" w:unhideWhenUsed="0" w:uiPriority="99" w:semiHidden="0" w:name="List Paragraph"/>
  </w:latentStyles>
  <w:style w:type="paragraph" w:default="1" w:styleId="1">
    <w:name w:val="Normal"/>
    <w:qFormat/>
    <w:uiPriority w:val="0"/>
    <w:pPr>
      <w:ind w:left="709" w:hanging="709"/>
      <w:jc w:val="both"/>
    </w:pPr>
    <w:rPr>
      <w:rFonts w:ascii="Times New Roman" w:hAnsi="Times New Roman" w:eastAsia="Times New Roman" w:cs="Times New Roman"/>
      <w:sz w:val="24"/>
      <w:szCs w:val="20"/>
      <w:lang w:val="pt-BR" w:eastAsia="pt-BR" w:bidi="ar-SA"/>
    </w:rPr>
  </w:style>
  <w:style w:type="paragraph" w:styleId="2">
    <w:name w:val="heading 1"/>
    <w:basedOn w:val="1"/>
    <w:next w:val="1"/>
    <w:link w:val="21"/>
    <w:qFormat/>
    <w:uiPriority w:val="9"/>
    <w:pPr>
      <w:numPr>
        <w:ilvl w:val="0"/>
        <w:numId w:val="1"/>
      </w:numPr>
      <w:spacing w:after="60"/>
      <w:jc w:val="center"/>
      <w:outlineLvl w:val="0"/>
    </w:pPr>
    <w:rPr>
      <w:rFonts w:ascii="Arial" w:hAnsi="Arial"/>
      <w:b/>
      <w:color w:val="000000"/>
      <w:sz w:val="26"/>
    </w:rPr>
  </w:style>
  <w:style w:type="paragraph" w:styleId="3">
    <w:name w:val="heading 2"/>
    <w:basedOn w:val="1"/>
    <w:next w:val="1"/>
    <w:link w:val="22"/>
    <w:semiHidden/>
    <w:unhideWhenUsed/>
    <w:qFormat/>
    <w:uiPriority w:val="9"/>
    <w:pPr>
      <w:numPr>
        <w:ilvl w:val="1"/>
        <w:numId w:val="1"/>
      </w:numPr>
      <w:tabs>
        <w:tab w:val="left" w:pos="426"/>
      </w:tabs>
      <w:spacing w:before="240" w:after="60"/>
      <w:outlineLvl w:val="1"/>
    </w:pPr>
    <w:rPr>
      <w:rFonts w:ascii="Arial" w:hAnsi="Arial"/>
      <w:b/>
      <w:sz w:val="22"/>
    </w:rPr>
  </w:style>
  <w:style w:type="paragraph" w:styleId="4">
    <w:name w:val="heading 3"/>
    <w:basedOn w:val="1"/>
    <w:next w:val="5"/>
    <w:link w:val="23"/>
    <w:semiHidden/>
    <w:unhideWhenUsed/>
    <w:qFormat/>
    <w:uiPriority w:val="9"/>
    <w:pPr>
      <w:numPr>
        <w:ilvl w:val="2"/>
        <w:numId w:val="1"/>
      </w:numPr>
      <w:spacing w:before="120" w:after="120"/>
      <w:outlineLvl w:val="2"/>
    </w:pPr>
    <w:rPr>
      <w:rFonts w:ascii="CG Times (W1)" w:hAnsi="CG Times (W1)"/>
      <w:b/>
      <w:sz w:val="22"/>
    </w:rPr>
  </w:style>
  <w:style w:type="paragraph" w:styleId="6">
    <w:name w:val="heading 4"/>
    <w:basedOn w:val="1"/>
    <w:next w:val="5"/>
    <w:link w:val="24"/>
    <w:semiHidden/>
    <w:unhideWhenUsed/>
    <w:qFormat/>
    <w:uiPriority w:val="9"/>
    <w:pPr>
      <w:numPr>
        <w:ilvl w:val="3"/>
        <w:numId w:val="1"/>
      </w:numPr>
      <w:spacing w:before="120" w:after="120"/>
      <w:outlineLvl w:val="3"/>
    </w:pPr>
    <w:rPr>
      <w:rFonts w:ascii="CG Times (W1)" w:hAnsi="CG Times (W1)"/>
      <w:sz w:val="22"/>
      <w:u w:val="single"/>
    </w:rPr>
  </w:style>
  <w:style w:type="paragraph" w:styleId="7">
    <w:name w:val="heading 5"/>
    <w:basedOn w:val="1"/>
    <w:next w:val="5"/>
    <w:link w:val="25"/>
    <w:semiHidden/>
    <w:unhideWhenUsed/>
    <w:qFormat/>
    <w:uiPriority w:val="9"/>
    <w:pPr>
      <w:numPr>
        <w:ilvl w:val="4"/>
        <w:numId w:val="1"/>
      </w:numPr>
      <w:spacing w:before="120" w:after="120"/>
      <w:outlineLvl w:val="4"/>
    </w:pPr>
    <w:rPr>
      <w:rFonts w:ascii="CG Times (W1)" w:hAnsi="CG Times (W1)"/>
      <w:b/>
      <w:sz w:val="20"/>
    </w:rPr>
  </w:style>
  <w:style w:type="paragraph" w:styleId="8">
    <w:name w:val="heading 6"/>
    <w:basedOn w:val="1"/>
    <w:next w:val="5"/>
    <w:link w:val="26"/>
    <w:semiHidden/>
    <w:unhideWhenUsed/>
    <w:qFormat/>
    <w:uiPriority w:val="9"/>
    <w:pPr>
      <w:numPr>
        <w:ilvl w:val="5"/>
        <w:numId w:val="1"/>
      </w:numPr>
      <w:spacing w:before="120" w:after="120"/>
      <w:outlineLvl w:val="5"/>
    </w:pPr>
    <w:rPr>
      <w:rFonts w:ascii="CG Times (W1)" w:hAnsi="CG Times (W1)"/>
      <w:sz w:val="20"/>
      <w:u w:val="single"/>
    </w:rPr>
  </w:style>
  <w:style w:type="paragraph" w:styleId="9">
    <w:name w:val="heading 8"/>
    <w:basedOn w:val="1"/>
    <w:next w:val="5"/>
    <w:link w:val="27"/>
    <w:qFormat/>
    <w:uiPriority w:val="99"/>
    <w:pPr>
      <w:numPr>
        <w:ilvl w:val="7"/>
        <w:numId w:val="1"/>
      </w:numPr>
      <w:spacing w:before="120" w:after="120"/>
      <w:outlineLvl w:val="7"/>
    </w:pPr>
    <w:rPr>
      <w:rFonts w:ascii="CG Times (W1)" w:hAnsi="CG Times (W1)"/>
      <w:i/>
      <w:sz w:val="20"/>
    </w:rPr>
  </w:style>
  <w:style w:type="character" w:default="1" w:styleId="10">
    <w:name w:val="Default Paragraph Font"/>
    <w:semiHidden/>
    <w:unhideWhenUsed/>
    <w:qFormat/>
    <w:uiPriority w:val="1"/>
  </w:style>
  <w:style w:type="table" w:default="1" w:styleId="11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Normal Indent"/>
    <w:basedOn w:val="1"/>
    <w:semiHidden/>
    <w:unhideWhenUsed/>
    <w:qFormat/>
    <w:uiPriority w:val="99"/>
    <w:pPr>
      <w:ind w:left="708"/>
    </w:pPr>
  </w:style>
  <w:style w:type="paragraph" w:styleId="12">
    <w:name w:val="Body Text"/>
    <w:basedOn w:val="1"/>
    <w:link w:val="28"/>
    <w:qFormat/>
    <w:uiPriority w:val="99"/>
    <w:pPr>
      <w:tabs>
        <w:tab w:val="left" w:pos="993"/>
      </w:tabs>
    </w:pPr>
  </w:style>
  <w:style w:type="paragraph" w:styleId="13">
    <w:name w:val="Title"/>
    <w:basedOn w:val="1"/>
    <w:next w:val="1"/>
    <w:qFormat/>
    <w:uiPriority w:val="10"/>
    <w:pPr>
      <w:keepNext/>
      <w:keepLines/>
      <w:spacing w:before="480" w:after="120"/>
    </w:pPr>
    <w:rPr>
      <w:b/>
      <w:sz w:val="72"/>
      <w:szCs w:val="72"/>
    </w:rPr>
  </w:style>
  <w:style w:type="paragraph" w:styleId="14">
    <w:name w:val="header"/>
    <w:basedOn w:val="1"/>
    <w:link w:val="31"/>
    <w:unhideWhenUsed/>
    <w:qFormat/>
    <w:uiPriority w:val="0"/>
    <w:pPr>
      <w:tabs>
        <w:tab w:val="center" w:pos="4252"/>
        <w:tab w:val="right" w:pos="8504"/>
      </w:tabs>
    </w:pPr>
  </w:style>
  <w:style w:type="paragraph" w:styleId="15">
    <w:name w:val="footer"/>
    <w:basedOn w:val="1"/>
    <w:link w:val="32"/>
    <w:unhideWhenUsed/>
    <w:qFormat/>
    <w:uiPriority w:val="99"/>
    <w:pPr>
      <w:tabs>
        <w:tab w:val="center" w:pos="4252"/>
        <w:tab w:val="right" w:pos="8504"/>
      </w:tabs>
    </w:pPr>
  </w:style>
  <w:style w:type="paragraph" w:styleId="16">
    <w:name w:val="Balloon Text"/>
    <w:basedOn w:val="1"/>
    <w:link w:val="36"/>
    <w:semiHidden/>
    <w:unhideWhenUsed/>
    <w:qFormat/>
    <w:uiPriority w:val="99"/>
    <w:rPr>
      <w:rFonts w:ascii="Segoe UI" w:hAnsi="Segoe UI" w:cs="Segoe UI"/>
      <w:sz w:val="18"/>
      <w:szCs w:val="18"/>
    </w:rPr>
  </w:style>
  <w:style w:type="paragraph" w:styleId="17">
    <w:name w:val="Subtitle"/>
    <w:basedOn w:val="1"/>
    <w:next w:val="1"/>
    <w:qFormat/>
    <w:uiPriority w:val="11"/>
    <w:pPr>
      <w:keepNext/>
      <w:keepLines/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spacing w:before="360" w:after="80"/>
    </w:pPr>
    <w:rPr>
      <w:rFonts w:ascii="Georgia" w:hAnsi="Georgia" w:eastAsia="Georgia" w:cs="Georgia"/>
      <w:i/>
      <w:color w:val="666666"/>
      <w:sz w:val="48"/>
      <w:szCs w:val="48"/>
    </w:rPr>
  </w:style>
  <w:style w:type="table" w:styleId="18">
    <w:name w:val="Table Grid"/>
    <w:basedOn w:val="11"/>
    <w:qFormat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19">
    <w:name w:val="TableNormal"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0">
    <w:name w:val="Table Normal"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21">
    <w:name w:val="Título 1 Char"/>
    <w:basedOn w:val="10"/>
    <w:link w:val="2"/>
    <w:qFormat/>
    <w:uiPriority w:val="99"/>
    <w:rPr>
      <w:rFonts w:ascii="Arial" w:hAnsi="Arial" w:eastAsia="Times New Roman" w:cs="Times New Roman"/>
      <w:b/>
      <w:color w:val="000000"/>
      <w:sz w:val="26"/>
      <w:szCs w:val="20"/>
      <w:lang w:eastAsia="pt-BR"/>
    </w:rPr>
  </w:style>
  <w:style w:type="character" w:customStyle="1" w:styleId="22">
    <w:name w:val="Título 2 Char"/>
    <w:basedOn w:val="10"/>
    <w:link w:val="3"/>
    <w:qFormat/>
    <w:uiPriority w:val="99"/>
    <w:rPr>
      <w:rFonts w:ascii="Arial" w:hAnsi="Arial" w:eastAsia="Times New Roman" w:cs="Times New Roman"/>
      <w:b/>
      <w:szCs w:val="20"/>
      <w:lang w:eastAsia="pt-BR"/>
    </w:rPr>
  </w:style>
  <w:style w:type="character" w:customStyle="1" w:styleId="23">
    <w:name w:val="Título 3 Char"/>
    <w:basedOn w:val="10"/>
    <w:link w:val="4"/>
    <w:qFormat/>
    <w:uiPriority w:val="99"/>
    <w:rPr>
      <w:rFonts w:ascii="CG Times (W1)" w:hAnsi="CG Times (W1)" w:eastAsia="Times New Roman" w:cs="Times New Roman"/>
      <w:b/>
      <w:szCs w:val="20"/>
      <w:lang w:eastAsia="pt-BR"/>
    </w:rPr>
  </w:style>
  <w:style w:type="character" w:customStyle="1" w:styleId="24">
    <w:name w:val="Título 4 Char"/>
    <w:basedOn w:val="10"/>
    <w:link w:val="6"/>
    <w:qFormat/>
    <w:uiPriority w:val="99"/>
    <w:rPr>
      <w:rFonts w:ascii="CG Times (W1)" w:hAnsi="CG Times (W1)" w:eastAsia="Times New Roman" w:cs="Times New Roman"/>
      <w:szCs w:val="20"/>
      <w:u w:val="single"/>
      <w:lang w:eastAsia="pt-BR"/>
    </w:rPr>
  </w:style>
  <w:style w:type="character" w:customStyle="1" w:styleId="25">
    <w:name w:val="Título 5 Char"/>
    <w:basedOn w:val="10"/>
    <w:link w:val="7"/>
    <w:qFormat/>
    <w:uiPriority w:val="99"/>
    <w:rPr>
      <w:rFonts w:ascii="CG Times (W1)" w:hAnsi="CG Times (W1)" w:eastAsia="Times New Roman" w:cs="Times New Roman"/>
      <w:b/>
      <w:sz w:val="20"/>
      <w:szCs w:val="20"/>
      <w:lang w:eastAsia="pt-BR"/>
    </w:rPr>
  </w:style>
  <w:style w:type="character" w:customStyle="1" w:styleId="26">
    <w:name w:val="Título 6 Char"/>
    <w:basedOn w:val="10"/>
    <w:link w:val="8"/>
    <w:qFormat/>
    <w:uiPriority w:val="99"/>
    <w:rPr>
      <w:rFonts w:ascii="CG Times (W1)" w:hAnsi="CG Times (W1)" w:eastAsia="Times New Roman" w:cs="Times New Roman"/>
      <w:sz w:val="20"/>
      <w:szCs w:val="20"/>
      <w:u w:val="single"/>
      <w:lang w:eastAsia="pt-BR"/>
    </w:rPr>
  </w:style>
  <w:style w:type="character" w:customStyle="1" w:styleId="27">
    <w:name w:val="Título 8 Char"/>
    <w:basedOn w:val="10"/>
    <w:link w:val="9"/>
    <w:qFormat/>
    <w:uiPriority w:val="99"/>
    <w:rPr>
      <w:rFonts w:ascii="CG Times (W1)" w:hAnsi="CG Times (W1)" w:eastAsia="Times New Roman" w:cs="Times New Roman"/>
      <w:i/>
      <w:sz w:val="20"/>
      <w:szCs w:val="20"/>
      <w:lang w:eastAsia="pt-BR"/>
    </w:rPr>
  </w:style>
  <w:style w:type="character" w:customStyle="1" w:styleId="28">
    <w:name w:val="Corpo de texto Char"/>
    <w:basedOn w:val="10"/>
    <w:link w:val="12"/>
    <w:qFormat/>
    <w:uiPriority w:val="99"/>
    <w:rPr>
      <w:rFonts w:ascii="Times New Roman" w:hAnsi="Times New Roman" w:eastAsia="Times New Roman" w:cs="Times New Roman"/>
      <w:sz w:val="24"/>
      <w:szCs w:val="20"/>
      <w:lang w:eastAsia="pt-BR"/>
    </w:rPr>
  </w:style>
  <w:style w:type="paragraph" w:customStyle="1" w:styleId="29">
    <w:name w:val="Paragraph Style"/>
    <w:qFormat/>
    <w:uiPriority w:val="0"/>
    <w:pPr>
      <w:widowControl w:val="0"/>
      <w:autoSpaceDE w:val="0"/>
      <w:autoSpaceDN w:val="0"/>
      <w:adjustRightInd w:val="0"/>
      <w:ind w:left="709"/>
      <w:jc w:val="both"/>
    </w:pPr>
    <w:rPr>
      <w:rFonts w:ascii="Arial" w:hAnsi="Arial" w:eastAsia="Times New Roman" w:cs="Times New Roman"/>
      <w:sz w:val="24"/>
      <w:szCs w:val="24"/>
      <w:lang w:val="pt-BR" w:eastAsia="pt-BR" w:bidi="ar-SA"/>
    </w:rPr>
  </w:style>
  <w:style w:type="character" w:styleId="30">
    <w:name w:val="Placeholder Text"/>
    <w:basedOn w:val="10"/>
    <w:semiHidden/>
    <w:qFormat/>
    <w:uiPriority w:val="99"/>
  </w:style>
  <w:style w:type="character" w:customStyle="1" w:styleId="31">
    <w:name w:val="Cabeçalho Char"/>
    <w:basedOn w:val="10"/>
    <w:link w:val="14"/>
    <w:qFormat/>
    <w:uiPriority w:val="0"/>
    <w:rPr>
      <w:rFonts w:ascii="Times New Roman" w:hAnsi="Times New Roman" w:eastAsia="Times New Roman" w:cs="Times New Roman"/>
      <w:sz w:val="24"/>
      <w:szCs w:val="20"/>
      <w:lang w:eastAsia="pt-BR"/>
    </w:rPr>
  </w:style>
  <w:style w:type="character" w:customStyle="1" w:styleId="32">
    <w:name w:val="Rodapé Char"/>
    <w:basedOn w:val="10"/>
    <w:link w:val="15"/>
    <w:qFormat/>
    <w:uiPriority w:val="99"/>
    <w:rPr>
      <w:rFonts w:ascii="Times New Roman" w:hAnsi="Times New Roman" w:eastAsia="Times New Roman" w:cs="Times New Roman"/>
      <w:sz w:val="24"/>
      <w:szCs w:val="20"/>
      <w:lang w:eastAsia="pt-BR"/>
    </w:rPr>
  </w:style>
  <w:style w:type="paragraph" w:styleId="33">
    <w:name w:val="No Spacing"/>
    <w:link w:val="34"/>
    <w:qFormat/>
    <w:uiPriority w:val="1"/>
    <w:pPr>
      <w:ind w:left="709"/>
      <w:jc w:val="both"/>
    </w:pPr>
    <w:rPr>
      <w:rFonts w:ascii="Calibri" w:hAnsi="Calibri" w:eastAsia="Times New Roman" w:cs="Times New Roman"/>
      <w:sz w:val="22"/>
      <w:szCs w:val="22"/>
      <w:lang w:val="pt-BR" w:eastAsia="pt-BR" w:bidi="ar-SA"/>
    </w:rPr>
  </w:style>
  <w:style w:type="character" w:customStyle="1" w:styleId="34">
    <w:name w:val="Sem Espaçamento Char"/>
    <w:link w:val="33"/>
    <w:qFormat/>
    <w:uiPriority w:val="1"/>
    <w:rPr>
      <w:rFonts w:ascii="Calibri" w:hAnsi="Calibri" w:eastAsia="Times New Roman" w:cs="Times New Roman"/>
      <w:lang w:eastAsia="pt-BR"/>
    </w:rPr>
  </w:style>
  <w:style w:type="paragraph" w:styleId="35">
    <w:name w:val="List Paragraph"/>
    <w:basedOn w:val="1"/>
    <w:qFormat/>
    <w:uiPriority w:val="99"/>
    <w:pPr>
      <w:ind w:left="720" w:firstLine="0"/>
      <w:contextualSpacing/>
      <w:jc w:val="left"/>
    </w:pPr>
    <w:rPr>
      <w:szCs w:val="24"/>
    </w:rPr>
  </w:style>
  <w:style w:type="character" w:customStyle="1" w:styleId="36">
    <w:name w:val="Texto de balão Char"/>
    <w:basedOn w:val="10"/>
    <w:link w:val="16"/>
    <w:semiHidden/>
    <w:qFormat/>
    <w:uiPriority w:val="99"/>
    <w:rPr>
      <w:rFonts w:ascii="Segoe UI" w:hAnsi="Segoe UI" w:eastAsia="Times New Roman" w:cs="Segoe UI"/>
      <w:sz w:val="18"/>
      <w:szCs w:val="18"/>
      <w:lang w:eastAsia="pt-BR"/>
    </w:rPr>
  </w:style>
  <w:style w:type="paragraph" w:customStyle="1" w:styleId="37">
    <w:name w:val="Table Paragraph"/>
    <w:basedOn w:val="1"/>
    <w:qFormat/>
    <w:uiPriority w:val="0"/>
    <w:pPr>
      <w:suppressAutoHyphens/>
    </w:pPr>
    <w:rPr>
      <w:rFonts w:ascii="Calibri" w:hAnsi="Calibri" w:eastAsia="Calibri" w:cs="Calibri"/>
      <w:lang w:val="pt-PT"/>
    </w:rPr>
  </w:style>
  <w:style w:type="paragraph" w:customStyle="1" w:styleId="38">
    <w:name w:val="LO-normal"/>
    <w:qFormat/>
    <w:uiPriority w:val="0"/>
    <w:pPr>
      <w:suppressAutoHyphens/>
      <w:spacing w:line="276" w:lineRule="auto"/>
      <w:ind w:left="709"/>
      <w:jc w:val="left"/>
    </w:pPr>
    <w:rPr>
      <w:rFonts w:asciiTheme="minorHAnsi" w:hAnsiTheme="minorHAnsi" w:eastAsiaTheme="minorHAnsi" w:cstheme="minorBidi"/>
      <w:color w:val="00000A"/>
      <w:sz w:val="22"/>
      <w:szCs w:val="20"/>
      <w:lang w:val="pt-BR" w:eastAsia="pt-BR" w:bidi="ar-SA"/>
    </w:rPr>
  </w:style>
  <w:style w:type="table" w:customStyle="1" w:styleId="39">
    <w:name w:val="_Style 39"/>
    <w:basedOn w:val="20"/>
    <w:qFormat/>
    <w:uiPriority w:val="0"/>
    <w:tblPr>
      <w:tblCellMar>
        <w:left w:w="70" w:type="dxa"/>
        <w:right w:w="70" w:type="dxa"/>
      </w:tblCellMar>
    </w:tblPr>
  </w:style>
  <w:style w:type="table" w:customStyle="1" w:styleId="40">
    <w:name w:val="_Style 40"/>
    <w:basedOn w:val="20"/>
    <w:qFormat/>
    <w:uiPriority w:val="0"/>
    <w:tblPr>
      <w:tblCellMar>
        <w:left w:w="108" w:type="dxa"/>
        <w:right w:w="108" w:type="dxa"/>
      </w:tblCellMar>
    </w:tblPr>
  </w:style>
  <w:style w:type="table" w:customStyle="1" w:styleId="41">
    <w:name w:val="_Style 41"/>
    <w:basedOn w:val="20"/>
    <w:qFormat/>
    <w:uiPriority w:val="0"/>
    <w:tblPr>
      <w:tblCellMar>
        <w:left w:w="70" w:type="dxa"/>
        <w:right w:w="70" w:type="dxa"/>
      </w:tblCellMar>
    </w:tblPr>
  </w:style>
  <w:style w:type="table" w:customStyle="1" w:styleId="42">
    <w:name w:val="_Style 42"/>
    <w:basedOn w:val="20"/>
    <w:qFormat/>
    <w:uiPriority w:val="0"/>
    <w:tblPr>
      <w:tblCellMar>
        <w:left w:w="108" w:type="dxa"/>
        <w:right w:w="108" w:type="dxa"/>
      </w:tblCellMar>
    </w:tblPr>
  </w:style>
  <w:style w:type="table" w:customStyle="1" w:styleId="43">
    <w:name w:val="_Style 43"/>
    <w:basedOn w:val="20"/>
    <w:qFormat/>
    <w:uiPriority w:val="0"/>
    <w:tblPr>
      <w:tblCellMar>
        <w:left w:w="70" w:type="dxa"/>
        <w:right w:w="70" w:type="dxa"/>
      </w:tblCellMar>
    </w:tblPr>
  </w:style>
  <w:style w:type="table" w:customStyle="1" w:styleId="44">
    <w:name w:val="_Style 44"/>
    <w:basedOn w:val="20"/>
    <w:qFormat/>
    <w:uiPriority w:val="0"/>
    <w:tblPr>
      <w:tblCellMar>
        <w:left w:w="108" w:type="dxa"/>
        <w:right w:w="108" w:type="dxa"/>
      </w:tblCellMar>
    </w:tblPr>
  </w:style>
  <w:style w:type="character" w:customStyle="1" w:styleId="45">
    <w:name w:val="fontstyle01"/>
    <w:basedOn w:val="10"/>
    <w:qFormat/>
    <w:uiPriority w:val="0"/>
    <w:rPr>
      <w:rFonts w:hint="default" w:ascii="ArialMT" w:hAnsi="ArialMT"/>
      <w:color w:val="000000"/>
      <w:sz w:val="20"/>
      <w:szCs w:val="20"/>
    </w:r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customXml" Target="../customXml/item2.xml"/><Relationship Id="rId6" Type="http://schemas.openxmlformats.org/officeDocument/2006/relationships/customXml" Target="../customXml/item1.xml"/><Relationship Id="rId5" Type="http://schemas.openxmlformats.org/officeDocument/2006/relationships/numbering" Target="numbering.xml"/><Relationship Id="rId4" Type="http://schemas.openxmlformats.org/officeDocument/2006/relationships/theme" Target="theme/theme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0" Type="http://schemas.openxmlformats.org/officeDocument/2006/relationships/font" Target="fonts/font10.odttf"/><Relationship Id="rId1" Type="http://schemas.openxmlformats.org/officeDocument/2006/relationships/font" Target="fonts/font1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wkrUEW08X7KnMGVJ/IlguHNTr2w==">CgMxLjAyCGguZ2pkZ3hzOAByITFydF9qWGs0NGdFTnZHX2NBQ0wzSHFRR2ExSE94dUpEbQ==</go:docsCustomData>
</go:gDocsCustomXmlDataStorage>
</file>

<file path=customXml/itemProps1.xml><?xml version="1.0" encoding="utf-8"?>
<ds:datastoreItem xmlns:ds="http://schemas.openxmlformats.org/officeDocument/2006/customXml" ds:itemID="{20718F36-FF3B-4F60-A6F5-026CF9748A26}">
  <ds:schemaRefs/>
</ds:datastoreItem>
</file>

<file path=customXml/itemProps2.xml><?xml version="1.0" encoding="utf-8"?>
<ds:datastoreItem xmlns:ds="http://schemas.openxmlformats.org/officeDocument/2006/customXml" ds:itemID="{11111111-1234-1234-1234-123412341234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5</Pages>
  <Words>687</Words>
  <Characters>4106</Characters>
  <Lines>9</Lines>
  <Paragraphs>2</Paragraphs>
  <TotalTime>10</TotalTime>
  <ScaleCrop>false</ScaleCrop>
  <LinksUpToDate>false</LinksUpToDate>
  <CharactersWithSpaces>4694</CharactersWithSpaces>
  <Application>WPS Office_12.1.0.25862_F1E327BC-269C-435d-A152-05C5408002CA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2024-05-13T18:43:00Z</dcterms:created>
  <dc:creator>WPS_1775823325</dc:creator>
  <cp:lastModifiedBy>WPS_1775823325</cp:lastModifiedBy>
  <cp:lastPrinted>2025-07-16T20:34:00Z</cp:lastPrinted>
  <dcterms:modified xsi:type="dcterms:W3CDTF">2026-05-06T14:39:06Z</dcterms:modified>
  <cp:revision>13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1046-12.1.0.25862</vt:lpwstr>
  </property>
  <property fmtid="{D5CDD505-2E9C-101B-9397-08002B2CF9AE}" pid="3" name="ICV">
    <vt:lpwstr>03B2E7ECF27C4CFEA4A8013CABDCFDD8_13</vt:lpwstr>
  </property>
  <property fmtid="{D5CDD505-2E9C-101B-9397-08002B2CF9AE}" pid="4" name="KSOTemplateDocerSaveRecord">
    <vt:lpwstr>eyJoZGlkIjoiYzZjNWZkZjVjNGQyYzdmOWU3YWE2YTIwMmRiNTdhZmIiLCJ1c2VySWQiOiIxMjM2OTUxMDYwODYxIn0=</vt:lpwstr>
  </property>
</Properties>
</file>